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93" w:rsidRPr="00131B2D" w:rsidRDefault="0012389B" w:rsidP="00EE0844">
      <w:pPr>
        <w:jc w:val="center"/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93" w:rsidRPr="00131B2D" w:rsidRDefault="00227393" w:rsidP="00502A4B">
      <w:pPr>
        <w:spacing w:before="120"/>
        <w:jc w:val="center"/>
        <w:rPr>
          <w:b/>
        </w:rPr>
      </w:pPr>
      <w:r w:rsidRPr="00131B2D">
        <w:rPr>
          <w:b/>
        </w:rPr>
        <w:t>MARIJAMPOLĖS SAVIVALDYBĖS TARYBA</w:t>
      </w:r>
    </w:p>
    <w:p w:rsidR="00227393" w:rsidRPr="00131B2D" w:rsidRDefault="00227393" w:rsidP="00131B2D">
      <w:pPr>
        <w:tabs>
          <w:tab w:val="left" w:pos="5557"/>
          <w:tab w:val="left" w:pos="6840"/>
          <w:tab w:val="left" w:pos="7020"/>
        </w:tabs>
        <w:jc w:val="center"/>
      </w:pPr>
    </w:p>
    <w:bookmarkStart w:id="0" w:name="Tekstas12"/>
    <w:p w:rsidR="00227393" w:rsidRPr="00131B2D" w:rsidRDefault="009C3D1B" w:rsidP="00B32F10">
      <w:pPr>
        <w:jc w:val="center"/>
        <w:rPr>
          <w:b/>
        </w:rPr>
      </w:pPr>
      <w:r>
        <w:rPr>
          <w:b/>
        </w:rPr>
        <w:fldChar w:fldCharType="begin">
          <w:ffData>
            <w:name w:val="Tekstas12"/>
            <w:enabled w:val="0"/>
            <w:calcOnExit w:val="0"/>
            <w:textInput>
              <w:default w:val="SPRENDIMAS"/>
            </w:textInput>
          </w:ffData>
        </w:fldChar>
      </w:r>
      <w:r w:rsidR="00227393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27393">
        <w:rPr>
          <w:b/>
          <w:noProof/>
        </w:rPr>
        <w:t>SPRENDIMAS</w:t>
      </w:r>
      <w:r>
        <w:rPr>
          <w:b/>
        </w:rPr>
        <w:fldChar w:fldCharType="end"/>
      </w:r>
      <w:bookmarkEnd w:id="0"/>
    </w:p>
    <w:bookmarkStart w:id="1" w:name="Tekstas6"/>
    <w:p w:rsidR="00227393" w:rsidRPr="00131B2D" w:rsidRDefault="009C3D1B" w:rsidP="00B32F10">
      <w:pPr>
        <w:jc w:val="center"/>
        <w:rPr>
          <w:b/>
        </w:rPr>
      </w:pPr>
      <w:r w:rsidRPr="00131B2D">
        <w:rPr>
          <w:b/>
        </w:rPr>
        <w:fldChar w:fldCharType="begin">
          <w:ffData>
            <w:name w:val="Tekstas6"/>
            <w:enabled/>
            <w:calcOnExit w:val="0"/>
            <w:textInput>
              <w:default w:val="DĖL"/>
              <w:format w:val="Didžiosios raidės"/>
            </w:textInput>
          </w:ffData>
        </w:fldChar>
      </w:r>
      <w:r w:rsidR="00227393" w:rsidRPr="00131B2D">
        <w:rPr>
          <w:b/>
        </w:rPr>
        <w:instrText xml:space="preserve"> FORMTEXT </w:instrText>
      </w:r>
      <w:r w:rsidRPr="00131B2D">
        <w:rPr>
          <w:b/>
        </w:rPr>
      </w:r>
      <w:r w:rsidRPr="00131B2D">
        <w:rPr>
          <w:b/>
        </w:rPr>
        <w:fldChar w:fldCharType="separate"/>
      </w:r>
      <w:r w:rsidR="00227393">
        <w:rPr>
          <w:b/>
          <w:noProof/>
        </w:rPr>
        <w:t>DĖL</w:t>
      </w:r>
      <w:r w:rsidRPr="00131B2D">
        <w:rPr>
          <w:b/>
        </w:rPr>
        <w:fldChar w:fldCharType="end"/>
      </w:r>
      <w:bookmarkEnd w:id="1"/>
      <w:r w:rsidR="00227393">
        <w:rPr>
          <w:b/>
        </w:rPr>
        <w:t xml:space="preserve"> MARIJAMPOLĖS SAVIVALDYBĖS TARYBOS 2017 M. GRUODŽIO 29 D. SPRENDIMO NR. 1-335 „DĖL </w:t>
      </w:r>
      <w:r w:rsidR="00227393" w:rsidRPr="003E70CE">
        <w:rPr>
          <w:rFonts w:cs="Tahoma"/>
          <w:b/>
          <w:bCs/>
        </w:rPr>
        <w:t>VAIKŲ REGISTRAVIMO IR PRIĖMIMO Į MARIJAMPOLĖS SAVIVALDYBĖS ŠVIETIMO ĮSTAIGŲ IKIMOKYKLINIO IR PRIEŠMOKYKLINIO UGDYMO GRUPES ORGANIZAVIMO TVARKOS APRAŠO PATVIRTINIMO</w:t>
      </w:r>
      <w:r w:rsidR="00227393">
        <w:rPr>
          <w:rFonts w:cs="Tahoma"/>
          <w:b/>
          <w:bCs/>
        </w:rPr>
        <w:t>“</w:t>
      </w:r>
      <w:r w:rsidR="00227393">
        <w:rPr>
          <w:b/>
        </w:rPr>
        <w:t xml:space="preserve"> PAKEITIMO</w:t>
      </w:r>
    </w:p>
    <w:p w:rsidR="00227393" w:rsidRPr="00131B2D" w:rsidRDefault="00227393" w:rsidP="00B32F10">
      <w:pPr>
        <w:tabs>
          <w:tab w:val="left" w:pos="5557"/>
          <w:tab w:val="left" w:pos="6840"/>
          <w:tab w:val="left" w:pos="7020"/>
        </w:tabs>
        <w:jc w:val="center"/>
      </w:pPr>
    </w:p>
    <w:p w:rsidR="00227393" w:rsidRPr="00131B2D" w:rsidRDefault="00227393" w:rsidP="00B32F10">
      <w:pPr>
        <w:tabs>
          <w:tab w:val="left" w:pos="5557"/>
          <w:tab w:val="left" w:pos="6840"/>
          <w:tab w:val="left" w:pos="7020"/>
        </w:tabs>
        <w:jc w:val="center"/>
      </w:pPr>
      <w:r w:rsidRPr="00131B2D">
        <w:t>20</w:t>
      </w:r>
      <w:r>
        <w:t xml:space="preserve">18 </w:t>
      </w:r>
      <w:r w:rsidRPr="00131B2D">
        <w:t xml:space="preserve">m. </w:t>
      </w:r>
      <w:r>
        <w:t>rugpjūčio</w:t>
      </w:r>
      <w:r w:rsidRPr="00131B2D">
        <w:t xml:space="preserve"> </w:t>
      </w:r>
      <w:r w:rsidR="00837F04">
        <w:t>27</w:t>
      </w:r>
      <w:r w:rsidRPr="00131B2D">
        <w:t xml:space="preserve"> d. Nr. </w:t>
      </w:r>
      <w:r w:rsidR="00837F04">
        <w:t>1-</w:t>
      </w:r>
      <w:r w:rsidR="0012389B">
        <w:t>242</w:t>
      </w:r>
    </w:p>
    <w:p w:rsidR="00227393" w:rsidRPr="00131B2D" w:rsidRDefault="00227393" w:rsidP="00B32F10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227393" w:rsidRDefault="00227393" w:rsidP="00694839">
      <w:pPr>
        <w:tabs>
          <w:tab w:val="left" w:pos="5557"/>
          <w:tab w:val="left" w:pos="6840"/>
          <w:tab w:val="left" w:pos="7020"/>
        </w:tabs>
        <w:jc w:val="center"/>
      </w:pPr>
    </w:p>
    <w:p w:rsidR="0012389B" w:rsidRPr="00131B2D" w:rsidRDefault="0012389B" w:rsidP="00694839">
      <w:pPr>
        <w:tabs>
          <w:tab w:val="left" w:pos="5557"/>
          <w:tab w:val="left" w:pos="6840"/>
          <w:tab w:val="left" w:pos="7020"/>
        </w:tabs>
        <w:jc w:val="center"/>
      </w:pPr>
    </w:p>
    <w:p w:rsidR="00227393" w:rsidRPr="00131B2D" w:rsidRDefault="00227393" w:rsidP="00EF7156">
      <w:pPr>
        <w:tabs>
          <w:tab w:val="left" w:pos="5557"/>
          <w:tab w:val="left" w:pos="6840"/>
          <w:tab w:val="left" w:pos="7020"/>
        </w:tabs>
      </w:pPr>
    </w:p>
    <w:p w:rsidR="00227393" w:rsidRPr="00131B2D" w:rsidRDefault="00227393" w:rsidP="00EF7156">
      <w:pPr>
        <w:tabs>
          <w:tab w:val="left" w:pos="5557"/>
          <w:tab w:val="left" w:pos="6840"/>
          <w:tab w:val="left" w:pos="7020"/>
        </w:tabs>
        <w:ind w:firstLine="720"/>
        <w:sectPr w:rsidR="00227393" w:rsidRPr="00131B2D" w:rsidSect="00D4625D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227393" w:rsidRDefault="00227393" w:rsidP="00122774">
      <w:pPr>
        <w:spacing w:line="100" w:lineRule="atLeast"/>
        <w:ind w:firstLine="567"/>
        <w:jc w:val="both"/>
        <w:rPr>
          <w:rFonts w:cs="Tahoma"/>
        </w:rPr>
      </w:pPr>
      <w:r>
        <w:lastRenderedPageBreak/>
        <w:tab/>
      </w:r>
      <w:r>
        <w:rPr>
          <w:rFonts w:cs="Tahoma"/>
        </w:rPr>
        <w:t>Vadovaudamasi Lietuvos Respublikos vietos savivaldos įstatymo 16 straipsnio 4 dalimi, 18 straipsnio 1 dalimi, Lietuvos Respublikos švietimo įstatymo 29 straipsnio 6 dalimi, Rekomendacijų savivaldybėms dėl centralizuoto vaikų priėmimo į švietimo įstaigų ikimokyklinio ir priešmokyklinio ugdymo grupes, patvirtintų Lietuvos Respublikos švietimo ir mokslo ministro 2003 m. birželio 25 d. įsakymu Nr. ISAK-918 „Dėl Rekomendacijų savivaldybėms dėl centralizuoto vaikų priėmimo į švietimo įstaigų ikimokyklinio ugdymo ir priešmokyklinio ugdymo grupes“, 4 punktu, Marijampolės savivaldybės taryba  n u s p r e n d ž i a:</w:t>
      </w:r>
    </w:p>
    <w:p w:rsidR="00227393" w:rsidRDefault="00227393" w:rsidP="006D1C32">
      <w:pPr>
        <w:tabs>
          <w:tab w:val="left" w:pos="0"/>
          <w:tab w:val="left" w:pos="1134"/>
        </w:tabs>
        <w:ind w:firstLine="720"/>
        <w:jc w:val="both"/>
      </w:pPr>
      <w:r>
        <w:t xml:space="preserve">Pakeisti </w:t>
      </w:r>
      <w:r w:rsidRPr="00621A70">
        <w:rPr>
          <w:rFonts w:cs="Tahoma"/>
        </w:rPr>
        <w:t xml:space="preserve">Vaikų registravimo ir priėmimo į Marijampolės savivaldybės švietimo įstaigų ikimokyklinio ir priešmokyklinio ugdymo grupes organizavimo tvarkos aprašo, patvirtinto </w:t>
      </w:r>
      <w:r>
        <w:t xml:space="preserve">Marijampolės savivaldybės </w:t>
      </w:r>
      <w:r w:rsidRPr="004F064F">
        <w:t>tarybos 201</w:t>
      </w:r>
      <w:r>
        <w:t>7</w:t>
      </w:r>
      <w:r w:rsidRPr="004F064F">
        <w:t xml:space="preserve"> m. </w:t>
      </w:r>
      <w:r>
        <w:t>gruodžio</w:t>
      </w:r>
      <w:r w:rsidRPr="004F064F">
        <w:t xml:space="preserve"> 29 d. sprendim</w:t>
      </w:r>
      <w:r>
        <w:t>u</w:t>
      </w:r>
      <w:r w:rsidRPr="004F064F">
        <w:t xml:space="preserve"> </w:t>
      </w:r>
      <w:r>
        <w:t>N</w:t>
      </w:r>
      <w:r w:rsidRPr="004F064F">
        <w:t>r. 1-</w:t>
      </w:r>
      <w:r>
        <w:t>33</w:t>
      </w:r>
      <w:r w:rsidRPr="004F064F">
        <w:t>5 „</w:t>
      </w:r>
      <w:r>
        <w:t>D</w:t>
      </w:r>
      <w:r w:rsidRPr="004F064F">
        <w:t>ėl</w:t>
      </w:r>
      <w:r>
        <w:t xml:space="preserve"> </w:t>
      </w:r>
      <w:r w:rsidRPr="00621A70">
        <w:rPr>
          <w:rFonts w:cs="Tahoma"/>
        </w:rPr>
        <w:t>Vaikų registravimo ir priėmimo į Marijampolės savivaldybės švietimo įstaigų ikimokyklinio ir priešmokyklinio ugdymo grupes organizavimo tvarkos aprašo patvirtinimo</w:t>
      </w:r>
      <w:r w:rsidRPr="004F064F">
        <w:t>“</w:t>
      </w:r>
      <w:r w:rsidR="0012389B">
        <w:t>,</w:t>
      </w:r>
      <w:r w:rsidRPr="00406D87">
        <w:t xml:space="preserve"> </w:t>
      </w:r>
      <w:r>
        <w:t>19  punktą  ir išdėstyti jį taip:</w:t>
      </w:r>
    </w:p>
    <w:p w:rsidR="00227393" w:rsidRDefault="00227393" w:rsidP="006D1C32">
      <w:pPr>
        <w:tabs>
          <w:tab w:val="left" w:pos="0"/>
          <w:tab w:val="left" w:pos="1134"/>
        </w:tabs>
        <w:ind w:firstLine="720"/>
        <w:jc w:val="both"/>
      </w:pPr>
      <w:r>
        <w:t>„19. Jei tėvų (globėjų) pageidaujamoje ir pasirinktoje alternatyvioje įstaigose laisvų vietų nėra, galima rinktis kitą įstaigą, kurioje yra laisvų vietų.  Priskyrus vaiką  įstaigai, jis išbraukiamas iš laukiančiųjų eilės.“</w:t>
      </w:r>
      <w:r w:rsidR="0012389B">
        <w:t>.</w:t>
      </w:r>
    </w:p>
    <w:p w:rsidR="00227393" w:rsidRDefault="00227393" w:rsidP="0036709D">
      <w:pPr>
        <w:jc w:val="both"/>
      </w:pPr>
      <w:r>
        <w:tab/>
        <w:t>Šis sprendimas per vieną mėnesį nuo įsigaliojimo dienos gali būti skundžiamas pasirinktinai Lietuvos Respublikos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:rsidR="00227393" w:rsidRPr="00140C7C" w:rsidRDefault="00227393" w:rsidP="0036709D">
      <w:pPr>
        <w:tabs>
          <w:tab w:val="left" w:pos="720"/>
        </w:tabs>
        <w:jc w:val="both"/>
        <w:sectPr w:rsidR="00227393" w:rsidRPr="00140C7C" w:rsidSect="00D4625D"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formProt w:val="0"/>
          <w:titlePg/>
          <w:docGrid w:linePitch="360"/>
        </w:sectPr>
      </w:pPr>
    </w:p>
    <w:p w:rsidR="00227393" w:rsidRDefault="00227393" w:rsidP="00202DDE"/>
    <w:p w:rsidR="00227393" w:rsidRDefault="00227393" w:rsidP="00202DDE"/>
    <w:p w:rsidR="00227393" w:rsidRDefault="00227393" w:rsidP="00202DDE"/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42"/>
        <w:gridCol w:w="3260"/>
      </w:tblGrid>
      <w:tr w:rsidR="00837F04" w:rsidTr="00837F04">
        <w:tc>
          <w:tcPr>
            <w:tcW w:w="6237" w:type="dxa"/>
            <w:shd w:val="clear" w:color="auto" w:fill="auto"/>
          </w:tcPr>
          <w:p w:rsidR="00837F04" w:rsidRDefault="00837F04" w:rsidP="00837F04">
            <w:r>
              <w:t>Savivaldybės merė</w:t>
            </w:r>
          </w:p>
        </w:tc>
        <w:tc>
          <w:tcPr>
            <w:tcW w:w="142" w:type="dxa"/>
            <w:shd w:val="clear" w:color="auto" w:fill="auto"/>
          </w:tcPr>
          <w:p w:rsidR="00837F04" w:rsidRDefault="00837F04" w:rsidP="00837F04"/>
        </w:tc>
        <w:tc>
          <w:tcPr>
            <w:tcW w:w="3260" w:type="dxa"/>
            <w:shd w:val="clear" w:color="auto" w:fill="auto"/>
          </w:tcPr>
          <w:p w:rsidR="00837F04" w:rsidRDefault="00837F04" w:rsidP="00837F04">
            <w:pPr>
              <w:jc w:val="right"/>
            </w:pPr>
            <w:r>
              <w:t>Irena Lunskienė</w:t>
            </w:r>
          </w:p>
        </w:tc>
      </w:tr>
    </w:tbl>
    <w:p w:rsidR="00227393" w:rsidRDefault="00227393" w:rsidP="00202DDE"/>
    <w:p w:rsidR="00227393" w:rsidRDefault="00227393" w:rsidP="00202DDE"/>
    <w:p w:rsidR="0012389B" w:rsidRDefault="0012389B" w:rsidP="00202DDE"/>
    <w:p w:rsidR="00227393" w:rsidRDefault="00227393" w:rsidP="00202DDE"/>
    <w:p w:rsidR="00227393" w:rsidRDefault="00227393" w:rsidP="00202DDE"/>
    <w:p w:rsidR="00227393" w:rsidRPr="00454A50" w:rsidRDefault="000051D7" w:rsidP="00F12F8C">
      <w:r>
        <w:t>Asta Vaznienė</w:t>
      </w:r>
    </w:p>
    <w:p w:rsidR="00227393" w:rsidRDefault="00227393" w:rsidP="00F12F8C"/>
    <w:p w:rsidR="00227393" w:rsidRDefault="00227393" w:rsidP="00202DDE">
      <w:r>
        <w:t xml:space="preserve">Sprendimą paskelbti: INFOLEX </w:t>
      </w:r>
      <w:bookmarkStart w:id="2" w:name="Tikrinti1"/>
      <w:r w:rsidR="009C3D1B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C3D1B">
        <w:fldChar w:fldCharType="end"/>
      </w:r>
      <w:bookmarkEnd w:id="2"/>
      <w:r>
        <w:t xml:space="preserve">;  Interneto svetainėje </w:t>
      </w:r>
      <w:r w:rsidR="009C3D1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C3D1B">
        <w:fldChar w:fldCharType="end"/>
      </w:r>
      <w:r>
        <w:t xml:space="preserve">;  TAR </w:t>
      </w:r>
      <w:r w:rsidR="009C3D1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9C3D1B">
        <w:fldChar w:fldCharType="end"/>
      </w:r>
    </w:p>
    <w:sectPr w:rsidR="00227393" w:rsidSect="00837F04">
      <w:headerReference w:type="first" r:id="rId11"/>
      <w:type w:val="continuous"/>
      <w:pgSz w:w="11906" w:h="16838"/>
      <w:pgMar w:top="899" w:right="567" w:bottom="851" w:left="1701" w:header="567" w:footer="567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46" w:rsidRDefault="00287446">
      <w:r>
        <w:separator/>
      </w:r>
    </w:p>
  </w:endnote>
  <w:endnote w:type="continuationSeparator" w:id="1">
    <w:p w:rsidR="00287446" w:rsidRDefault="0028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04" w:rsidRPr="00E138C5" w:rsidRDefault="00837F04" w:rsidP="00E138C5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04" w:rsidRPr="00E138C5" w:rsidRDefault="00837F04" w:rsidP="00E138C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46" w:rsidRDefault="00287446">
      <w:r>
        <w:separator/>
      </w:r>
    </w:p>
  </w:footnote>
  <w:footnote w:type="continuationSeparator" w:id="1">
    <w:p w:rsidR="00287446" w:rsidRDefault="00287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04" w:rsidRPr="00131B2D" w:rsidRDefault="009C3D1B" w:rsidP="00024D31">
    <w:pPr>
      <w:pStyle w:val="Antrats"/>
      <w:jc w:val="center"/>
      <w:rPr>
        <w:sz w:val="20"/>
        <w:szCs w:val="20"/>
      </w:rPr>
    </w:pPr>
    <w:r w:rsidRPr="00131B2D">
      <w:rPr>
        <w:rStyle w:val="Puslapionumeris"/>
        <w:sz w:val="20"/>
        <w:szCs w:val="20"/>
      </w:rPr>
      <w:fldChar w:fldCharType="begin"/>
    </w:r>
    <w:r w:rsidR="00837F04" w:rsidRPr="00131B2D">
      <w:rPr>
        <w:rStyle w:val="Puslapionumeris"/>
        <w:sz w:val="20"/>
        <w:szCs w:val="20"/>
      </w:rPr>
      <w:instrText xml:space="preserve"> PAGE </w:instrText>
    </w:r>
    <w:r w:rsidRPr="00131B2D">
      <w:rPr>
        <w:rStyle w:val="Puslapionumeris"/>
        <w:sz w:val="20"/>
        <w:szCs w:val="20"/>
      </w:rPr>
      <w:fldChar w:fldCharType="separate"/>
    </w:r>
    <w:r w:rsidR="0012389B">
      <w:rPr>
        <w:rStyle w:val="Puslapionumeris"/>
        <w:noProof/>
        <w:sz w:val="20"/>
        <w:szCs w:val="20"/>
      </w:rPr>
      <w:t>2</w:t>
    </w:r>
    <w:r w:rsidRPr="00131B2D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04" w:rsidRPr="00131B2D" w:rsidRDefault="00837F04" w:rsidP="00426456">
    <w:pPr>
      <w:pStyle w:val="Antrats"/>
      <w:ind w:right="1134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81B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cs="Times New Roman"/>
      </w:rPr>
    </w:lvl>
  </w:abstractNum>
  <w:abstractNum w:abstractNumId="1">
    <w:nsid w:val="363439FD"/>
    <w:multiLevelType w:val="multilevel"/>
    <w:tmpl w:val="D618FD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355307C"/>
    <w:multiLevelType w:val="hybridMultilevel"/>
    <w:tmpl w:val="D3505512"/>
    <w:lvl w:ilvl="0" w:tplc="042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CE57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1D71DE3"/>
    <w:multiLevelType w:val="hybridMultilevel"/>
    <w:tmpl w:val="6F360C80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9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DA8"/>
    <w:rsid w:val="00001412"/>
    <w:rsid w:val="00001B6B"/>
    <w:rsid w:val="000051D7"/>
    <w:rsid w:val="0002287E"/>
    <w:rsid w:val="00024D31"/>
    <w:rsid w:val="00026715"/>
    <w:rsid w:val="00042D7E"/>
    <w:rsid w:val="000436D3"/>
    <w:rsid w:val="00057A06"/>
    <w:rsid w:val="00066A3D"/>
    <w:rsid w:val="00073437"/>
    <w:rsid w:val="0007488C"/>
    <w:rsid w:val="00082DA8"/>
    <w:rsid w:val="0009673D"/>
    <w:rsid w:val="000A1D78"/>
    <w:rsid w:val="000B1DF1"/>
    <w:rsid w:val="000B4D7A"/>
    <w:rsid w:val="000C3310"/>
    <w:rsid w:val="000C731A"/>
    <w:rsid w:val="000E1795"/>
    <w:rsid w:val="000E7251"/>
    <w:rsid w:val="000F0F04"/>
    <w:rsid w:val="00113DCA"/>
    <w:rsid w:val="0012055F"/>
    <w:rsid w:val="00122774"/>
    <w:rsid w:val="0012389B"/>
    <w:rsid w:val="00131B2D"/>
    <w:rsid w:val="00133D20"/>
    <w:rsid w:val="00140C7C"/>
    <w:rsid w:val="001460C9"/>
    <w:rsid w:val="00165750"/>
    <w:rsid w:val="00166E88"/>
    <w:rsid w:val="00173D24"/>
    <w:rsid w:val="00180173"/>
    <w:rsid w:val="001C0469"/>
    <w:rsid w:val="001C696B"/>
    <w:rsid w:val="001D3D2B"/>
    <w:rsid w:val="00202DDE"/>
    <w:rsid w:val="00206ABD"/>
    <w:rsid w:val="00207D5C"/>
    <w:rsid w:val="00217391"/>
    <w:rsid w:val="00221375"/>
    <w:rsid w:val="00227393"/>
    <w:rsid w:val="00247CE9"/>
    <w:rsid w:val="00257ACB"/>
    <w:rsid w:val="00277D2E"/>
    <w:rsid w:val="00287446"/>
    <w:rsid w:val="0029149E"/>
    <w:rsid w:val="00294FF3"/>
    <w:rsid w:val="002A4A25"/>
    <w:rsid w:val="002C1CC9"/>
    <w:rsid w:val="002C1E53"/>
    <w:rsid w:val="002D1470"/>
    <w:rsid w:val="002F0D91"/>
    <w:rsid w:val="003161E8"/>
    <w:rsid w:val="003171D4"/>
    <w:rsid w:val="00326777"/>
    <w:rsid w:val="00335D61"/>
    <w:rsid w:val="00347773"/>
    <w:rsid w:val="00364ABF"/>
    <w:rsid w:val="00365FCF"/>
    <w:rsid w:val="0036709D"/>
    <w:rsid w:val="00372C50"/>
    <w:rsid w:val="003A029A"/>
    <w:rsid w:val="003B271C"/>
    <w:rsid w:val="003B2986"/>
    <w:rsid w:val="003C03BB"/>
    <w:rsid w:val="003E70CE"/>
    <w:rsid w:val="00406D87"/>
    <w:rsid w:val="004171A9"/>
    <w:rsid w:val="00426456"/>
    <w:rsid w:val="00454A50"/>
    <w:rsid w:val="00461833"/>
    <w:rsid w:val="00464213"/>
    <w:rsid w:val="004A1231"/>
    <w:rsid w:val="004C38DF"/>
    <w:rsid w:val="004D486B"/>
    <w:rsid w:val="004D57E7"/>
    <w:rsid w:val="004D7084"/>
    <w:rsid w:val="004E435B"/>
    <w:rsid w:val="004F064F"/>
    <w:rsid w:val="00502A4B"/>
    <w:rsid w:val="005241E1"/>
    <w:rsid w:val="00540BF1"/>
    <w:rsid w:val="005522E1"/>
    <w:rsid w:val="00574842"/>
    <w:rsid w:val="00590410"/>
    <w:rsid w:val="005A2682"/>
    <w:rsid w:val="005A3B7B"/>
    <w:rsid w:val="005C53D4"/>
    <w:rsid w:val="005C5783"/>
    <w:rsid w:val="005F3650"/>
    <w:rsid w:val="00615A6F"/>
    <w:rsid w:val="00621A70"/>
    <w:rsid w:val="00630A85"/>
    <w:rsid w:val="00636074"/>
    <w:rsid w:val="00647BF6"/>
    <w:rsid w:val="006516B0"/>
    <w:rsid w:val="0065655B"/>
    <w:rsid w:val="00694839"/>
    <w:rsid w:val="006A2932"/>
    <w:rsid w:val="006B0F17"/>
    <w:rsid w:val="006B4AFB"/>
    <w:rsid w:val="006D1C32"/>
    <w:rsid w:val="006D1CEB"/>
    <w:rsid w:val="006E0A9A"/>
    <w:rsid w:val="006E10BB"/>
    <w:rsid w:val="006E7528"/>
    <w:rsid w:val="006F3FA5"/>
    <w:rsid w:val="00715AE5"/>
    <w:rsid w:val="00726581"/>
    <w:rsid w:val="007414C6"/>
    <w:rsid w:val="007453F4"/>
    <w:rsid w:val="007469CB"/>
    <w:rsid w:val="00752F9F"/>
    <w:rsid w:val="007534F5"/>
    <w:rsid w:val="007656BF"/>
    <w:rsid w:val="00784C76"/>
    <w:rsid w:val="007B314D"/>
    <w:rsid w:val="007B5321"/>
    <w:rsid w:val="007C2E53"/>
    <w:rsid w:val="007E06FD"/>
    <w:rsid w:val="007E7FEB"/>
    <w:rsid w:val="007F1530"/>
    <w:rsid w:val="00802328"/>
    <w:rsid w:val="00836E4C"/>
    <w:rsid w:val="00837F04"/>
    <w:rsid w:val="00844DAD"/>
    <w:rsid w:val="008857CE"/>
    <w:rsid w:val="008909F7"/>
    <w:rsid w:val="009137E4"/>
    <w:rsid w:val="00916607"/>
    <w:rsid w:val="00931666"/>
    <w:rsid w:val="00937FB7"/>
    <w:rsid w:val="009430F6"/>
    <w:rsid w:val="009575E7"/>
    <w:rsid w:val="009911A3"/>
    <w:rsid w:val="00993832"/>
    <w:rsid w:val="009964A9"/>
    <w:rsid w:val="009C3D1B"/>
    <w:rsid w:val="009D5F3F"/>
    <w:rsid w:val="009E0EB2"/>
    <w:rsid w:val="009E527C"/>
    <w:rsid w:val="00A206A4"/>
    <w:rsid w:val="00A36D50"/>
    <w:rsid w:val="00A43342"/>
    <w:rsid w:val="00A52769"/>
    <w:rsid w:val="00A5566D"/>
    <w:rsid w:val="00A70B13"/>
    <w:rsid w:val="00AB3609"/>
    <w:rsid w:val="00AB3EBB"/>
    <w:rsid w:val="00B01AAB"/>
    <w:rsid w:val="00B23008"/>
    <w:rsid w:val="00B26D7E"/>
    <w:rsid w:val="00B32F10"/>
    <w:rsid w:val="00B769AE"/>
    <w:rsid w:val="00BA474E"/>
    <w:rsid w:val="00BD25C3"/>
    <w:rsid w:val="00BD7469"/>
    <w:rsid w:val="00BE617F"/>
    <w:rsid w:val="00BF7E41"/>
    <w:rsid w:val="00C0266C"/>
    <w:rsid w:val="00C31643"/>
    <w:rsid w:val="00C90A26"/>
    <w:rsid w:val="00C92904"/>
    <w:rsid w:val="00CA19BA"/>
    <w:rsid w:val="00CB14EC"/>
    <w:rsid w:val="00CB2D9D"/>
    <w:rsid w:val="00CC5865"/>
    <w:rsid w:val="00CC5DE0"/>
    <w:rsid w:val="00CF13BC"/>
    <w:rsid w:val="00D21D96"/>
    <w:rsid w:val="00D36752"/>
    <w:rsid w:val="00D431CA"/>
    <w:rsid w:val="00D45E98"/>
    <w:rsid w:val="00D4625D"/>
    <w:rsid w:val="00D46B14"/>
    <w:rsid w:val="00D577DB"/>
    <w:rsid w:val="00D634F1"/>
    <w:rsid w:val="00D66E9A"/>
    <w:rsid w:val="00D80B43"/>
    <w:rsid w:val="00DB5B14"/>
    <w:rsid w:val="00E138C5"/>
    <w:rsid w:val="00E64986"/>
    <w:rsid w:val="00E80E8D"/>
    <w:rsid w:val="00E96D7D"/>
    <w:rsid w:val="00EB1BCD"/>
    <w:rsid w:val="00EC068E"/>
    <w:rsid w:val="00EC0E15"/>
    <w:rsid w:val="00ED1331"/>
    <w:rsid w:val="00EE0844"/>
    <w:rsid w:val="00EE40B9"/>
    <w:rsid w:val="00EF7156"/>
    <w:rsid w:val="00F071A9"/>
    <w:rsid w:val="00F12F8C"/>
    <w:rsid w:val="00F24382"/>
    <w:rsid w:val="00F53823"/>
    <w:rsid w:val="00FA1D92"/>
    <w:rsid w:val="00FA2471"/>
    <w:rsid w:val="00FB2BF0"/>
    <w:rsid w:val="00FC16FE"/>
    <w:rsid w:val="00FE20DF"/>
    <w:rsid w:val="00FE53D5"/>
    <w:rsid w:val="00FE61F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B2D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64ABF"/>
    <w:pPr>
      <w:keepNext/>
      <w:jc w:val="center"/>
      <w:outlineLvl w:val="0"/>
    </w:pPr>
    <w:rPr>
      <w:rFonts w:ascii="Arial" w:hAnsi="Arial"/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6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64ABF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364ABF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3C03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B0000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3C03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B0000"/>
    <w:rPr>
      <w:sz w:val="24"/>
      <w:szCs w:val="24"/>
    </w:rPr>
  </w:style>
  <w:style w:type="paragraph" w:customStyle="1" w:styleId="OAnum">
    <w:name w:val="OA_num"/>
    <w:basedOn w:val="prastasis"/>
    <w:uiPriority w:val="99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uiPriority w:val="99"/>
    <w:rsid w:val="00024D31"/>
    <w:rPr>
      <w:rFonts w:cs="Times New Roman"/>
    </w:rPr>
  </w:style>
  <w:style w:type="table" w:styleId="Lentelstinklelis">
    <w:name w:val="Table Grid"/>
    <w:basedOn w:val="prastojilentel"/>
    <w:uiPriority w:val="99"/>
    <w:rsid w:val="00202D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uiPriority w:val="99"/>
    <w:rsid w:val="00364ABF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rsid w:val="007265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2658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9137E4"/>
    <w:pPr>
      <w:ind w:left="720"/>
      <w:contextualSpacing/>
    </w:pPr>
  </w:style>
  <w:style w:type="paragraph" w:customStyle="1" w:styleId="DiagramaDiagramaDiagrama">
    <w:name w:val="Diagrama Diagrama Diagrama"/>
    <w:basedOn w:val="prastasis"/>
    <w:uiPriority w:val="99"/>
    <w:rsid w:val="00F12F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arybos_s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Tarybos_spr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MARIJAMPOLĖS SAVIVALDYBĖS TARYBA</vt:lpstr>
    </vt:vector>
  </TitlesOfParts>
  <Company>mas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MARIJAMPOLĖS SAVIVALDYBĖS TARYBA</dc:title>
  <dc:creator>vzn</dc:creator>
  <cp:lastModifiedBy>Vartotojas</cp:lastModifiedBy>
  <cp:revision>2</cp:revision>
  <cp:lastPrinted>2018-04-19T06:39:00Z</cp:lastPrinted>
  <dcterms:created xsi:type="dcterms:W3CDTF">2018-10-09T08:20:00Z</dcterms:created>
  <dcterms:modified xsi:type="dcterms:W3CDTF">2018-10-09T08:20:00Z</dcterms:modified>
</cp:coreProperties>
</file>