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48" w:rsidRPr="00535A98" w:rsidRDefault="00DD5F48" w:rsidP="00A328E1">
      <w:pPr>
        <w:tabs>
          <w:tab w:val="left" w:pos="14656"/>
        </w:tabs>
        <w:overflowPunct w:val="0"/>
        <w:jc w:val="center"/>
        <w:textAlignment w:val="baseline"/>
        <w:rPr>
          <w:lang w:eastAsia="lt-LT"/>
        </w:rPr>
      </w:pPr>
      <w:r w:rsidRPr="00535A98">
        <w:rPr>
          <w:lang w:eastAsia="lt-LT"/>
        </w:rPr>
        <w:t>MARIJAMPOLĖS VAIKŲ LOPŠELIS-DARŽELIS „ŠALTINĖLIS“</w:t>
      </w:r>
    </w:p>
    <w:p w:rsidR="00946CFF" w:rsidRDefault="00946CFF" w:rsidP="00DD5F48">
      <w:pPr>
        <w:tabs>
          <w:tab w:val="left" w:pos="14656"/>
        </w:tabs>
        <w:jc w:val="center"/>
        <w:rPr>
          <w:sz w:val="20"/>
          <w:lang w:eastAsia="lt-LT"/>
        </w:rPr>
      </w:pPr>
    </w:p>
    <w:p w:rsidR="00FB2BBC" w:rsidRDefault="00B34DE7" w:rsidP="006F4B0C">
      <w:pPr>
        <w:tabs>
          <w:tab w:val="left" w:pos="14656"/>
        </w:tabs>
        <w:overflowPunct w:val="0"/>
        <w:jc w:val="center"/>
        <w:textAlignment w:val="baseline"/>
        <w:rPr>
          <w:lang w:eastAsia="lt-LT"/>
        </w:rPr>
      </w:pPr>
      <w:r>
        <w:rPr>
          <w:lang w:eastAsia="lt-LT"/>
        </w:rPr>
        <w:t>DIREKTORIAU</w:t>
      </w:r>
      <w:r w:rsidR="00FB2BBC">
        <w:rPr>
          <w:lang w:eastAsia="lt-LT"/>
        </w:rPr>
        <w:t xml:space="preserve">S PAVADOTOJOS UGDYMUI </w:t>
      </w:r>
    </w:p>
    <w:p w:rsidR="00FB2BBC" w:rsidRDefault="000D0D7B" w:rsidP="006F4B0C">
      <w:pPr>
        <w:tabs>
          <w:tab w:val="left" w:pos="14656"/>
        </w:tabs>
        <w:overflowPunct w:val="0"/>
        <w:jc w:val="center"/>
        <w:textAlignment w:val="baseline"/>
        <w:rPr>
          <w:lang w:eastAsia="lt-LT"/>
        </w:rPr>
      </w:pPr>
      <w:r>
        <w:rPr>
          <w:lang w:eastAsia="lt-LT"/>
        </w:rPr>
        <w:t>LAIKINAI EINANČIOS D</w:t>
      </w:r>
      <w:r w:rsidR="00946CFF" w:rsidRPr="00535A98">
        <w:rPr>
          <w:lang w:eastAsia="lt-LT"/>
        </w:rPr>
        <w:t xml:space="preserve">IREKTORĖS </w:t>
      </w:r>
      <w:r>
        <w:rPr>
          <w:lang w:eastAsia="lt-LT"/>
        </w:rPr>
        <w:t xml:space="preserve">PAREIGAS </w:t>
      </w:r>
    </w:p>
    <w:p w:rsidR="005509A6" w:rsidRPr="006F4B0C" w:rsidRDefault="000D0D7B" w:rsidP="006F4B0C">
      <w:pPr>
        <w:tabs>
          <w:tab w:val="left" w:pos="14656"/>
        </w:tabs>
        <w:overflowPunct w:val="0"/>
        <w:jc w:val="center"/>
        <w:textAlignment w:val="baseline"/>
        <w:rPr>
          <w:lang w:eastAsia="lt-LT"/>
        </w:rPr>
      </w:pPr>
      <w:r>
        <w:rPr>
          <w:lang w:eastAsia="lt-LT"/>
        </w:rPr>
        <w:t>NIJOLĖS STADALIENĖS</w:t>
      </w:r>
    </w:p>
    <w:p w:rsidR="00AF342A" w:rsidRDefault="00AF342A" w:rsidP="00437A31">
      <w:pPr>
        <w:jc w:val="center"/>
        <w:rPr>
          <w:b/>
          <w:szCs w:val="24"/>
          <w:lang w:eastAsia="lt-LT"/>
        </w:rPr>
      </w:pPr>
    </w:p>
    <w:p w:rsidR="00437A31" w:rsidRDefault="000D0D7B" w:rsidP="00437A31">
      <w:pPr>
        <w:jc w:val="center"/>
        <w:rPr>
          <w:b/>
          <w:szCs w:val="24"/>
          <w:lang w:eastAsia="lt-LT"/>
        </w:rPr>
      </w:pPr>
      <w:r>
        <w:rPr>
          <w:b/>
          <w:szCs w:val="24"/>
          <w:lang w:eastAsia="lt-LT"/>
        </w:rPr>
        <w:t>2021</w:t>
      </w:r>
      <w:r w:rsidR="00437A31">
        <w:rPr>
          <w:b/>
          <w:szCs w:val="24"/>
          <w:lang w:eastAsia="lt-LT"/>
        </w:rPr>
        <w:t>METŲ VEIKLOS ATASKAITA</w:t>
      </w:r>
    </w:p>
    <w:p w:rsidR="00437A31" w:rsidRDefault="00437A31" w:rsidP="00437A31">
      <w:pPr>
        <w:jc w:val="center"/>
        <w:rPr>
          <w:szCs w:val="24"/>
          <w:lang w:eastAsia="lt-LT"/>
        </w:rPr>
      </w:pPr>
    </w:p>
    <w:p w:rsidR="00437A31" w:rsidRDefault="00F160B8" w:rsidP="00437A31">
      <w:pPr>
        <w:jc w:val="center"/>
        <w:rPr>
          <w:szCs w:val="24"/>
          <w:lang w:eastAsia="lt-LT"/>
        </w:rPr>
      </w:pPr>
      <w:r w:rsidRPr="00F160B8">
        <w:rPr>
          <w:szCs w:val="24"/>
          <w:u w:val="single"/>
          <w:lang w:eastAsia="lt-LT"/>
        </w:rPr>
        <w:t>202</w:t>
      </w:r>
      <w:r w:rsidR="000D0D7B">
        <w:rPr>
          <w:szCs w:val="24"/>
          <w:u w:val="single"/>
          <w:lang w:eastAsia="lt-LT"/>
        </w:rPr>
        <w:t>2</w:t>
      </w:r>
      <w:r>
        <w:rPr>
          <w:szCs w:val="24"/>
          <w:lang w:eastAsia="lt-LT"/>
        </w:rPr>
        <w:t>_____</w:t>
      </w:r>
      <w:r w:rsidR="00437A31">
        <w:rPr>
          <w:szCs w:val="24"/>
          <w:lang w:eastAsia="lt-LT"/>
        </w:rPr>
        <w:t xml:space="preserve"> Nr. ________ </w:t>
      </w:r>
    </w:p>
    <w:p w:rsidR="00437A31" w:rsidRDefault="00437A31" w:rsidP="00437A31">
      <w:pPr>
        <w:jc w:val="center"/>
        <w:rPr>
          <w:lang w:eastAsia="lt-LT"/>
        </w:rPr>
      </w:pPr>
      <w:r>
        <w:rPr>
          <w:lang w:eastAsia="lt-LT"/>
        </w:rPr>
        <w:t>(data)</w:t>
      </w:r>
    </w:p>
    <w:p w:rsidR="00437A31" w:rsidRPr="00C45583" w:rsidRDefault="00A328E1" w:rsidP="00437A31">
      <w:pPr>
        <w:tabs>
          <w:tab w:val="left" w:pos="3828"/>
        </w:tabs>
        <w:jc w:val="center"/>
        <w:rPr>
          <w:szCs w:val="24"/>
          <w:lang w:eastAsia="lt-LT"/>
        </w:rPr>
      </w:pPr>
      <w:r w:rsidRPr="00C45583">
        <w:rPr>
          <w:szCs w:val="24"/>
          <w:lang w:eastAsia="lt-LT"/>
        </w:rPr>
        <w:t xml:space="preserve">Marijampolė </w:t>
      </w:r>
    </w:p>
    <w:p w:rsidR="00437A31" w:rsidRDefault="00437A31" w:rsidP="00F53E9F">
      <w:pPr>
        <w:rPr>
          <w:lang w:eastAsia="lt-LT"/>
        </w:rPr>
      </w:pPr>
    </w:p>
    <w:p w:rsidR="00437A31" w:rsidRDefault="00437A31" w:rsidP="00437A31">
      <w:pPr>
        <w:jc w:val="center"/>
        <w:rPr>
          <w:b/>
          <w:szCs w:val="24"/>
          <w:lang w:eastAsia="lt-LT"/>
        </w:rPr>
      </w:pPr>
      <w:r>
        <w:rPr>
          <w:b/>
          <w:szCs w:val="24"/>
          <w:lang w:eastAsia="lt-LT"/>
        </w:rPr>
        <w:t>I SKYRIUS</w:t>
      </w:r>
    </w:p>
    <w:p w:rsidR="00437A31" w:rsidRDefault="00437A31" w:rsidP="00437A31">
      <w:pPr>
        <w:jc w:val="center"/>
        <w:rPr>
          <w:b/>
          <w:szCs w:val="24"/>
          <w:lang w:eastAsia="lt-LT"/>
        </w:rPr>
      </w:pPr>
      <w:r>
        <w:rPr>
          <w:b/>
          <w:szCs w:val="24"/>
          <w:lang w:eastAsia="lt-LT"/>
        </w:rPr>
        <w:t>STRATEGINIO PLANO IR METINIO VEIKLOS PLANO ĮGYVENDINIMAS</w:t>
      </w:r>
    </w:p>
    <w:p w:rsidR="00437A31" w:rsidRDefault="00437A31" w:rsidP="00437A31">
      <w:pPr>
        <w:jc w:val="center"/>
        <w:rPr>
          <w:b/>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5"/>
      </w:tblGrid>
      <w:tr w:rsidR="00437A31">
        <w:tc>
          <w:tcPr>
            <w:tcW w:w="9775" w:type="dxa"/>
            <w:tcBorders>
              <w:top w:val="single" w:sz="4" w:space="0" w:color="auto"/>
              <w:left w:val="single" w:sz="4" w:space="0" w:color="auto"/>
              <w:bottom w:val="single" w:sz="4" w:space="0" w:color="auto"/>
              <w:right w:val="single" w:sz="4" w:space="0" w:color="auto"/>
            </w:tcBorders>
          </w:tcPr>
          <w:p w:rsidR="00A55DB5" w:rsidRPr="000D0D7B" w:rsidRDefault="000D0D7B" w:rsidP="000D0D7B">
            <w:pPr>
              <w:ind w:firstLine="360"/>
              <w:jc w:val="both"/>
              <w:rPr>
                <w:color w:val="FF0000"/>
                <w:lang w:eastAsia="lt-LT"/>
              </w:rPr>
            </w:pPr>
            <w:r w:rsidRPr="000D0D7B">
              <w:rPr>
                <w:lang w:eastAsia="lt-LT"/>
              </w:rPr>
              <w:t>Marijampolės vaikų lopšelio – darželio „Šaltinėlis“</w:t>
            </w:r>
            <w:r>
              <w:rPr>
                <w:lang w:eastAsia="lt-LT"/>
              </w:rPr>
              <w:t xml:space="preserve">misija </w:t>
            </w:r>
            <w:r w:rsidR="00F948A6">
              <w:rPr>
                <w:lang w:eastAsia="lt-LT"/>
              </w:rPr>
              <w:t>–</w:t>
            </w:r>
            <w:r w:rsidR="00FB2BBC">
              <w:rPr>
                <w:lang w:eastAsia="lt-LT"/>
              </w:rPr>
              <w:t xml:space="preserve"> sudaryti</w:t>
            </w:r>
            <w:r>
              <w:rPr>
                <w:lang w:eastAsia="lt-LT"/>
              </w:rPr>
              <w:t>kiekvienam vaikui palankią ugdymo (si) aplinką, plėtojančią</w:t>
            </w:r>
            <w:r w:rsidRPr="000D0D7B">
              <w:rPr>
                <w:lang w:eastAsia="lt-LT"/>
              </w:rPr>
              <w:t xml:space="preserve">jo unikalius </w:t>
            </w:r>
            <w:r>
              <w:rPr>
                <w:lang w:eastAsia="lt-LT"/>
              </w:rPr>
              <w:t xml:space="preserve">gebėjimus ir kompetencijas taip, kad pasiekęs mokyklinę brandą jis galėtų ir toliau tobulėti. </w:t>
            </w:r>
          </w:p>
          <w:p w:rsidR="0022127C" w:rsidRDefault="00A77B70" w:rsidP="0022127C">
            <w:pPr>
              <w:ind w:firstLine="360"/>
              <w:jc w:val="both"/>
              <w:rPr>
                <w:szCs w:val="24"/>
                <w:lang w:eastAsia="lt-LT"/>
              </w:rPr>
            </w:pPr>
            <w:r>
              <w:rPr>
                <w:szCs w:val="24"/>
                <w:lang w:eastAsia="lt-LT"/>
              </w:rPr>
              <w:t>Įstaigos 2021</w:t>
            </w:r>
            <w:r w:rsidR="00A55DB5" w:rsidRPr="00A55DB5">
              <w:rPr>
                <w:szCs w:val="24"/>
                <w:lang w:eastAsia="lt-LT"/>
              </w:rPr>
              <w:t xml:space="preserve"> metų veiklos plane numatyti uždaviniai ir priemonės yrastrateginio plano dalis ir dera su pagrindinėmis veiklos kryptimis:</w:t>
            </w:r>
          </w:p>
          <w:p w:rsidR="00A55DB5" w:rsidRPr="0022127C" w:rsidRDefault="007E10FB" w:rsidP="0022127C">
            <w:pPr>
              <w:ind w:firstLine="360"/>
              <w:jc w:val="both"/>
              <w:rPr>
                <w:szCs w:val="24"/>
                <w:lang w:eastAsia="lt-LT"/>
              </w:rPr>
            </w:pPr>
            <w:r w:rsidRPr="007E10FB">
              <w:rPr>
                <w:szCs w:val="24"/>
                <w:u w:val="single"/>
                <w:lang w:eastAsia="lt-LT"/>
              </w:rPr>
              <w:t>1.</w:t>
            </w:r>
            <w:r w:rsidR="00A77B70" w:rsidRPr="007E10FB">
              <w:rPr>
                <w:szCs w:val="24"/>
                <w:u w:val="single"/>
                <w:lang w:eastAsia="lt-LT"/>
              </w:rPr>
              <w:t>Tobulinti ugdomojo proceso kokybę, diegiant vaiko iniciatyvas ir saviraišką skatinančius metodus, organizuojant trumpalaikius ir ilgalaikius projektus.</w:t>
            </w:r>
          </w:p>
          <w:p w:rsidR="00A77B70" w:rsidRDefault="00A77B70" w:rsidP="00A77B70">
            <w:pPr>
              <w:jc w:val="both"/>
              <w:rPr>
                <w:szCs w:val="24"/>
                <w:lang w:eastAsia="lt-LT"/>
              </w:rPr>
            </w:pPr>
            <w:r>
              <w:rPr>
                <w:szCs w:val="24"/>
                <w:lang w:eastAsia="lt-LT"/>
              </w:rPr>
              <w:t>Sėkmingai įgyvendinamas įstaigos 2021-2023 m. strateginis planas, vykdoma nuolatinė refleksija analizuojant iškeltus tikslus, parengtas ir įgyvendintas metinis veiklos planas, įgyvendinamos ikimokyklinio ir Bendroji priešmokyklinio ugdymo programos</w:t>
            </w:r>
            <w:r w:rsidR="00FB2BBC">
              <w:rPr>
                <w:szCs w:val="24"/>
                <w:lang w:eastAsia="lt-LT"/>
              </w:rPr>
              <w:t xml:space="preserve"> bei užtikrinamas jų tęstinumas.P</w:t>
            </w:r>
            <w:r w:rsidR="00FB2BBC" w:rsidRPr="00FB2BBC">
              <w:rPr>
                <w:szCs w:val="24"/>
                <w:lang w:eastAsia="lt-LT"/>
              </w:rPr>
              <w:t xml:space="preserve">riešmokyklinio ugdymo grupėse </w:t>
            </w:r>
            <w:r>
              <w:rPr>
                <w:szCs w:val="24"/>
                <w:lang w:eastAsia="lt-LT"/>
              </w:rPr>
              <w:t>įgyvendinama Tarptautinė socialinių įgūdžių prevencinė programa „Zipio draugai</w:t>
            </w:r>
            <w:r w:rsidR="00FB2BBC">
              <w:rPr>
                <w:szCs w:val="24"/>
                <w:lang w:eastAsia="lt-LT"/>
              </w:rPr>
              <w:t>“</w:t>
            </w:r>
            <w:r w:rsidR="005E11D7">
              <w:rPr>
                <w:szCs w:val="24"/>
                <w:lang w:eastAsia="lt-LT"/>
              </w:rPr>
              <w:t xml:space="preserve">, </w:t>
            </w:r>
            <w:r w:rsidR="00FB2BBC" w:rsidRPr="00FB2BBC">
              <w:rPr>
                <w:szCs w:val="24"/>
                <w:lang w:eastAsia="lt-LT"/>
              </w:rPr>
              <w:t xml:space="preserve">ikimokyklinio ugdymo Kiškučių grupėje </w:t>
            </w:r>
            <w:r w:rsidR="005E11D7">
              <w:rPr>
                <w:szCs w:val="24"/>
                <w:lang w:eastAsia="lt-LT"/>
              </w:rPr>
              <w:t>integruojama emocinio intelekto programa „Kimochi“</w:t>
            </w:r>
            <w:r w:rsidR="00FB2BBC">
              <w:rPr>
                <w:szCs w:val="24"/>
                <w:lang w:eastAsia="lt-LT"/>
              </w:rPr>
              <w:t>,</w:t>
            </w:r>
            <w:r w:rsidR="00D41CF2">
              <w:rPr>
                <w:szCs w:val="24"/>
                <w:lang w:eastAsia="lt-LT"/>
              </w:rPr>
              <w:t xml:space="preserve"> 2019-2023 m. m. </w:t>
            </w:r>
            <w:r w:rsidR="00FB2BBC">
              <w:rPr>
                <w:szCs w:val="24"/>
                <w:lang w:eastAsia="lt-LT"/>
              </w:rPr>
              <w:t>į</w:t>
            </w:r>
            <w:r w:rsidR="00FB2BBC" w:rsidRPr="00FB2BBC">
              <w:rPr>
                <w:szCs w:val="24"/>
                <w:lang w:eastAsia="lt-LT"/>
              </w:rPr>
              <w:t xml:space="preserve">gyvendinama </w:t>
            </w:r>
            <w:r w:rsidR="00D41CF2">
              <w:rPr>
                <w:szCs w:val="24"/>
                <w:lang w:eastAsia="lt-LT"/>
              </w:rPr>
              <w:t>sveikatos stiprinimo programa „Noriu būti sveikas ir stiprus“</w:t>
            </w:r>
            <w:r w:rsidR="007E10FB">
              <w:rPr>
                <w:szCs w:val="24"/>
                <w:lang w:eastAsia="lt-LT"/>
              </w:rPr>
              <w:t xml:space="preserve">, </w:t>
            </w:r>
            <w:r w:rsidR="005E11D7">
              <w:rPr>
                <w:szCs w:val="24"/>
                <w:lang w:eastAsia="lt-LT"/>
              </w:rPr>
              <w:t>vykdomas nuoseklus ugdomosios veiklos planavimas grupėse bei atliekamas vaikų pasiekimų ir pažangos vertinimas.</w:t>
            </w:r>
          </w:p>
          <w:p w:rsidR="0022127C" w:rsidRDefault="00D43ADD" w:rsidP="007E10FB">
            <w:pPr>
              <w:jc w:val="both"/>
              <w:rPr>
                <w:szCs w:val="24"/>
                <w:lang w:eastAsia="lt-LT"/>
              </w:rPr>
            </w:pPr>
            <w:r>
              <w:rPr>
                <w:szCs w:val="24"/>
                <w:lang w:eastAsia="lt-LT"/>
              </w:rPr>
              <w:t xml:space="preserve">Lopšelio – darželio „Šaltinėlis“ pedagogai ir ugdytiniai 2021 m. dalyvavo Tarptautinės tolerancijos dienos </w:t>
            </w:r>
            <w:r w:rsidR="00FB2BBC">
              <w:rPr>
                <w:szCs w:val="24"/>
                <w:lang w:eastAsia="lt-LT"/>
              </w:rPr>
              <w:t>Lietuvoje tema</w:t>
            </w:r>
            <w:r>
              <w:rPr>
                <w:szCs w:val="24"/>
                <w:lang w:eastAsia="lt-LT"/>
              </w:rPr>
              <w:t xml:space="preserve"> „</w:t>
            </w:r>
            <w:r w:rsidR="00D41CF2">
              <w:rPr>
                <w:szCs w:val="24"/>
                <w:lang w:eastAsia="lt-LT"/>
              </w:rPr>
              <w:t>Tolerancijos miestas“</w:t>
            </w:r>
            <w:r w:rsidR="00FB2BBC">
              <w:rPr>
                <w:szCs w:val="24"/>
                <w:lang w:eastAsia="lt-LT"/>
              </w:rPr>
              <w:t xml:space="preserve"> minėjime</w:t>
            </w:r>
            <w:r>
              <w:rPr>
                <w:szCs w:val="24"/>
                <w:lang w:eastAsia="lt-LT"/>
              </w:rPr>
              <w:t>, Pilietinėje iniciatyvoje „Atmintis gyva, nes liudija</w:t>
            </w:r>
            <w:r w:rsidR="00D41CF2">
              <w:rPr>
                <w:szCs w:val="24"/>
                <w:lang w:eastAsia="lt-LT"/>
              </w:rPr>
              <w:t>“</w:t>
            </w:r>
            <w:r w:rsidR="007E10FB">
              <w:rPr>
                <w:szCs w:val="24"/>
                <w:lang w:eastAsia="lt-LT"/>
              </w:rPr>
              <w:t>, projekte „Sąmoningumo savaitė be patyčių“, TV3 iniciatyvoje „</w:t>
            </w:r>
            <w:r w:rsidR="007E10FB" w:rsidRPr="007E10FB">
              <w:rPr>
                <w:szCs w:val="24"/>
                <w:lang w:eastAsia="lt-LT"/>
              </w:rPr>
              <w:t>Pyragų diena</w:t>
            </w:r>
            <w:r w:rsidR="007E10FB">
              <w:rPr>
                <w:szCs w:val="24"/>
                <w:lang w:eastAsia="lt-LT"/>
              </w:rPr>
              <w:t>“</w:t>
            </w:r>
            <w:r w:rsidR="0022127C">
              <w:rPr>
                <w:szCs w:val="24"/>
                <w:lang w:eastAsia="lt-LT"/>
              </w:rPr>
              <w:t>.</w:t>
            </w:r>
          </w:p>
          <w:p w:rsidR="00D43ADD" w:rsidRPr="0022127C" w:rsidRDefault="007E10FB" w:rsidP="0022127C">
            <w:pPr>
              <w:ind w:firstLine="426"/>
              <w:jc w:val="both"/>
              <w:rPr>
                <w:szCs w:val="24"/>
                <w:lang w:eastAsia="lt-LT"/>
              </w:rPr>
            </w:pPr>
            <w:r>
              <w:rPr>
                <w:szCs w:val="24"/>
                <w:lang w:eastAsia="lt-LT"/>
              </w:rPr>
              <w:t>2.</w:t>
            </w:r>
            <w:r w:rsidRPr="008671C9">
              <w:rPr>
                <w:szCs w:val="24"/>
                <w:u w:val="single"/>
                <w:lang w:eastAsia="lt-LT"/>
              </w:rPr>
              <w:t>Ieškoti naujų, efektyvių psichologinių ir fizinių sveikatos stiprinimo formų, glaudžiai bendradarbiaujant su šeima ir socialiniais partneriais</w:t>
            </w:r>
            <w:r w:rsidR="008671C9" w:rsidRPr="008671C9">
              <w:rPr>
                <w:szCs w:val="24"/>
                <w:u w:val="single"/>
                <w:lang w:eastAsia="lt-LT"/>
              </w:rPr>
              <w:t>.</w:t>
            </w:r>
          </w:p>
          <w:p w:rsidR="0022127C" w:rsidRDefault="008671C9" w:rsidP="00CC00CB">
            <w:pPr>
              <w:jc w:val="both"/>
              <w:rPr>
                <w:szCs w:val="24"/>
                <w:lang w:eastAsia="lt-LT"/>
              </w:rPr>
            </w:pPr>
            <w:r>
              <w:rPr>
                <w:szCs w:val="24"/>
                <w:lang w:eastAsia="lt-LT"/>
              </w:rPr>
              <w:t xml:space="preserve">Ne tik vaikų, bet ir juos ugdančių mokytojų psichologinė savijauta priklauso nuo darnaus bendravimo su tėvais, malonaus, patirtį praturtinančio bendradarbiavimo su kolegomis, socialiniais partneriais. Kartu su Marijampolės krašto ir Prezidento Kazio Griniaus </w:t>
            </w:r>
            <w:r w:rsidR="00CC00CB">
              <w:rPr>
                <w:szCs w:val="24"/>
                <w:lang w:eastAsia="lt-LT"/>
              </w:rPr>
              <w:t>muziejumi organizuota respublikinė interaktyvi foto/video paroda- konkursas „Senų</w:t>
            </w:r>
            <w:r w:rsidR="00155706">
              <w:rPr>
                <w:szCs w:val="24"/>
                <w:lang w:eastAsia="lt-LT"/>
              </w:rPr>
              <w:t xml:space="preserve"> daiktų istorijos“. Įstaigos pedagogės organizavo respublikinę</w:t>
            </w:r>
            <w:r w:rsidR="00CC00CB">
              <w:rPr>
                <w:szCs w:val="24"/>
                <w:lang w:eastAsia="lt-LT"/>
              </w:rPr>
              <w:t xml:space="preserve"> vaikų kūrybinių darb</w:t>
            </w:r>
            <w:r w:rsidR="00155706">
              <w:rPr>
                <w:szCs w:val="24"/>
                <w:lang w:eastAsia="lt-LT"/>
              </w:rPr>
              <w:t>ų parodą</w:t>
            </w:r>
            <w:r w:rsidR="00CC00CB">
              <w:rPr>
                <w:szCs w:val="24"/>
                <w:lang w:eastAsia="lt-LT"/>
              </w:rPr>
              <w:t xml:space="preserve"> „Papuošiu tautiniu rūbu, karolius užkabinsiu“, </w:t>
            </w:r>
            <w:r w:rsidR="00155706">
              <w:rPr>
                <w:szCs w:val="24"/>
                <w:lang w:eastAsia="lt-LT"/>
              </w:rPr>
              <w:t xml:space="preserve">aktyviai dalyvavo </w:t>
            </w:r>
            <w:r w:rsidR="00CC00CB">
              <w:rPr>
                <w:szCs w:val="24"/>
                <w:lang w:eastAsia="lt-LT"/>
              </w:rPr>
              <w:t>respublikiniame projekte „L</w:t>
            </w:r>
            <w:r w:rsidR="00155706">
              <w:rPr>
                <w:szCs w:val="24"/>
                <w:lang w:eastAsia="lt-LT"/>
              </w:rPr>
              <w:t>ietuvos mažųjų žaidynės - 2021“,</w:t>
            </w:r>
            <w:r w:rsidR="00CC00CB">
              <w:rPr>
                <w:szCs w:val="24"/>
                <w:lang w:eastAsia="lt-LT"/>
              </w:rPr>
              <w:t xml:space="preserve"> Lietuvos vaikų ir moksleivių liaudies kūrybos atlikėjų konkurse „Tramtatulis“, Marijampolės Cukrinio festivalio teatralizuotų programų sąšaukoje „Saldžioji vyšnelė“.</w:t>
            </w:r>
          </w:p>
          <w:p w:rsidR="00CC00CB" w:rsidRDefault="00CC00CB" w:rsidP="0022127C">
            <w:pPr>
              <w:ind w:firstLine="426"/>
              <w:jc w:val="both"/>
              <w:rPr>
                <w:szCs w:val="24"/>
                <w:lang w:eastAsia="lt-LT"/>
              </w:rPr>
            </w:pPr>
            <w:r>
              <w:rPr>
                <w:szCs w:val="24"/>
                <w:lang w:eastAsia="lt-LT"/>
              </w:rPr>
              <w:t>3.</w:t>
            </w:r>
            <w:r w:rsidRPr="00CC00CB">
              <w:rPr>
                <w:szCs w:val="24"/>
                <w:u w:val="single"/>
                <w:lang w:eastAsia="lt-LT"/>
              </w:rPr>
              <w:t>Kurti saugią, aktyvią ir skatinančią vaiko pažangą ugdymo (si) erdvę, naują patirtį skatinančią aplinką.</w:t>
            </w:r>
          </w:p>
          <w:p w:rsidR="00A55DB5" w:rsidRDefault="00155706" w:rsidP="00155706">
            <w:pPr>
              <w:jc w:val="both"/>
              <w:rPr>
                <w:szCs w:val="24"/>
                <w:lang w:eastAsia="lt-LT"/>
              </w:rPr>
            </w:pPr>
            <w:r>
              <w:rPr>
                <w:szCs w:val="24"/>
                <w:lang w:eastAsia="lt-LT"/>
              </w:rPr>
              <w:t xml:space="preserve">Įgyvendinant ilgalaikę </w:t>
            </w:r>
            <w:r w:rsidR="00486409">
              <w:rPr>
                <w:szCs w:val="24"/>
                <w:lang w:eastAsia="lt-LT"/>
              </w:rPr>
              <w:t xml:space="preserve">sveikatos stiprinimo programą pedagogės inicijuoja trumpalaikius projektus, sportines veiklas, sveikatinimo rytmečius. </w:t>
            </w:r>
            <w:r w:rsidRPr="00155706">
              <w:rPr>
                <w:szCs w:val="24"/>
                <w:lang w:eastAsia="lt-LT"/>
              </w:rPr>
              <w:t>Keturios darželio grupės dalyvavo respublikiniame Lietuvos masinio futbolo asociacijos projekte „Futboliukas“, įrengti mini darželiai, kuriuose puoselėjami augalai moko vaikus stebėti, prižiūrėti, tyrinėti. Dvi grupės dalyvavo ilgalaikiame respublikiniame ekologinio – etninio švietimo projekte „Užauginsiu pats duonelę“.</w:t>
            </w:r>
            <w:r w:rsidR="00486409">
              <w:rPr>
                <w:szCs w:val="24"/>
                <w:lang w:eastAsia="lt-LT"/>
              </w:rPr>
              <w:t>Mokytojos nuolat ieško galimybių, kaip kurti vaikams ir kartu su vaikais bei jų tėvais sveiką ir malonią aplinką.</w:t>
            </w:r>
          </w:p>
        </w:tc>
      </w:tr>
    </w:tbl>
    <w:p w:rsidR="00437A31" w:rsidRDefault="00437A31" w:rsidP="00437A31">
      <w:pPr>
        <w:jc w:val="center"/>
        <w:rPr>
          <w:b/>
          <w:lang w:eastAsia="lt-LT"/>
        </w:rPr>
      </w:pPr>
    </w:p>
    <w:p w:rsidR="00437A31" w:rsidRDefault="00437A31" w:rsidP="00437A31">
      <w:pPr>
        <w:jc w:val="center"/>
        <w:rPr>
          <w:b/>
          <w:szCs w:val="24"/>
          <w:lang w:eastAsia="lt-LT"/>
        </w:rPr>
      </w:pPr>
      <w:r>
        <w:rPr>
          <w:b/>
          <w:szCs w:val="24"/>
          <w:lang w:eastAsia="lt-LT"/>
        </w:rPr>
        <w:t>II SKYRIUS</w:t>
      </w:r>
    </w:p>
    <w:p w:rsidR="00437A31" w:rsidRDefault="00437A31" w:rsidP="00437A31">
      <w:pPr>
        <w:jc w:val="center"/>
        <w:rPr>
          <w:b/>
          <w:szCs w:val="24"/>
          <w:lang w:eastAsia="lt-LT"/>
        </w:rPr>
      </w:pPr>
      <w:r>
        <w:rPr>
          <w:b/>
          <w:szCs w:val="24"/>
          <w:lang w:eastAsia="lt-LT"/>
        </w:rPr>
        <w:t>METŲ VEIKLOS UŽDUOTYS, REZULTATAI IR RODIKLIAI</w:t>
      </w:r>
    </w:p>
    <w:p w:rsidR="00437A31" w:rsidRDefault="00437A31" w:rsidP="00437A31">
      <w:pPr>
        <w:jc w:val="center"/>
        <w:rPr>
          <w:lang w:eastAsia="lt-LT"/>
        </w:rPr>
      </w:pPr>
    </w:p>
    <w:p w:rsidR="00437A31" w:rsidRDefault="00437A31" w:rsidP="00437A31">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127"/>
        <w:gridCol w:w="3005"/>
        <w:gridCol w:w="2347"/>
      </w:tblGrid>
      <w:tr w:rsidR="00437A31" w:rsidTr="00902D7C">
        <w:tc>
          <w:tcPr>
            <w:tcW w:w="2268" w:type="dxa"/>
            <w:tcBorders>
              <w:top w:val="single" w:sz="4" w:space="0" w:color="auto"/>
              <w:left w:val="single" w:sz="4" w:space="0" w:color="auto"/>
              <w:bottom w:val="single" w:sz="4" w:space="0" w:color="auto"/>
              <w:right w:val="single" w:sz="4" w:space="0" w:color="auto"/>
            </w:tcBorders>
            <w:vAlign w:val="center"/>
          </w:tcPr>
          <w:p w:rsidR="00437A31" w:rsidRDefault="00437A31" w:rsidP="00437A31">
            <w:pPr>
              <w:jc w:val="center"/>
              <w:rPr>
                <w:szCs w:val="24"/>
                <w:lang w:eastAsia="lt-LT"/>
              </w:rPr>
            </w:pPr>
            <w:r>
              <w:rPr>
                <w:sz w:val="22"/>
                <w:szCs w:val="22"/>
                <w:lang w:eastAsia="lt-LT"/>
              </w:rPr>
              <w:t>Metų užduotys</w:t>
            </w:r>
            <w:r>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tcPr>
          <w:p w:rsidR="00437A31" w:rsidRDefault="00437A31" w:rsidP="00437A31">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tcPr>
          <w:p w:rsidR="00437A31" w:rsidRDefault="00232F62" w:rsidP="00437A31">
            <w:pPr>
              <w:jc w:val="center"/>
              <w:rPr>
                <w:szCs w:val="24"/>
                <w:lang w:eastAsia="lt-LT"/>
              </w:rPr>
            </w:pPr>
            <w:r>
              <w:rPr>
                <w:sz w:val="22"/>
                <w:szCs w:val="22"/>
                <w:lang w:eastAsia="lt-LT"/>
              </w:rPr>
              <w:t>Nustatyti rezultatų vertinimo rodikliai (kiekybiniai, kokybiniai, laiko ir kiti rodikliai, kuriais vadovaudamasis vadovas vertins, ar nustatytos užduotys yra įvykdytos)</w:t>
            </w:r>
          </w:p>
        </w:tc>
        <w:tc>
          <w:tcPr>
            <w:tcW w:w="2347" w:type="dxa"/>
            <w:tcBorders>
              <w:top w:val="single" w:sz="4" w:space="0" w:color="auto"/>
              <w:left w:val="single" w:sz="4" w:space="0" w:color="auto"/>
              <w:bottom w:val="single" w:sz="4" w:space="0" w:color="auto"/>
              <w:right w:val="single" w:sz="4" w:space="0" w:color="auto"/>
            </w:tcBorders>
            <w:vAlign w:val="center"/>
          </w:tcPr>
          <w:p w:rsidR="00437A31" w:rsidRDefault="00437A31" w:rsidP="00437A31">
            <w:pPr>
              <w:jc w:val="center"/>
              <w:rPr>
                <w:sz w:val="22"/>
                <w:szCs w:val="22"/>
                <w:lang w:eastAsia="lt-LT"/>
              </w:rPr>
            </w:pPr>
            <w:r>
              <w:rPr>
                <w:sz w:val="22"/>
                <w:szCs w:val="22"/>
                <w:lang w:eastAsia="lt-LT"/>
              </w:rPr>
              <w:t>Pasiekti rezultatai ir jų rodikliai</w:t>
            </w:r>
          </w:p>
        </w:tc>
      </w:tr>
      <w:tr w:rsidR="00902D7C" w:rsidTr="000C738D">
        <w:trPr>
          <w:trHeight w:val="8124"/>
        </w:trPr>
        <w:tc>
          <w:tcPr>
            <w:tcW w:w="2268" w:type="dxa"/>
            <w:tcBorders>
              <w:top w:val="single" w:sz="4" w:space="0" w:color="auto"/>
              <w:left w:val="single" w:sz="4" w:space="0" w:color="auto"/>
              <w:bottom w:val="single" w:sz="4" w:space="0" w:color="auto"/>
              <w:right w:val="single" w:sz="4" w:space="0" w:color="auto"/>
            </w:tcBorders>
          </w:tcPr>
          <w:p w:rsidR="00FB74C9" w:rsidRPr="0022127C" w:rsidRDefault="00FB74C9" w:rsidP="00F640A1">
            <w:pPr>
              <w:pStyle w:val="Sraopastraipa"/>
              <w:numPr>
                <w:ilvl w:val="1"/>
                <w:numId w:val="11"/>
              </w:numPr>
              <w:tabs>
                <w:tab w:val="left" w:pos="426"/>
              </w:tabs>
              <w:ind w:left="0" w:firstLine="0"/>
              <w:rPr>
                <w:szCs w:val="24"/>
                <w:lang w:eastAsia="lt-LT"/>
              </w:rPr>
            </w:pPr>
            <w:r w:rsidRPr="0022127C">
              <w:rPr>
                <w:szCs w:val="24"/>
                <w:lang w:eastAsia="lt-LT"/>
              </w:rPr>
              <w:t>Pasikeisti inovatyviomis idėjomis įgyvendinant ikimokyklinio ir priešmokyklinio amžiaus vaikų ugdymosi programas, integruojant specialiųjų ugdymosi poreikių turinčius vaikus.</w:t>
            </w:r>
          </w:p>
          <w:p w:rsidR="00902D7C" w:rsidRDefault="00902D7C" w:rsidP="00F640A1">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FB74C9" w:rsidRDefault="00FB74C9" w:rsidP="00F640A1">
            <w:pPr>
              <w:rPr>
                <w:szCs w:val="24"/>
                <w:lang w:eastAsia="lt-LT"/>
              </w:rPr>
            </w:pPr>
            <w:r>
              <w:rPr>
                <w:szCs w:val="24"/>
                <w:lang w:eastAsia="lt-LT"/>
              </w:rPr>
              <w:t xml:space="preserve">Kokybiškas vaikų ugdymas užtikrins sėkmingą socialinę integraciją, </w:t>
            </w:r>
            <w:r w:rsidR="00F640A1">
              <w:rPr>
                <w:szCs w:val="24"/>
                <w:lang w:eastAsia="lt-LT"/>
              </w:rPr>
              <w:t>asmeninį tobulėjimą ir vaiko ge</w:t>
            </w:r>
            <w:r>
              <w:rPr>
                <w:szCs w:val="24"/>
                <w:lang w:eastAsia="lt-LT"/>
              </w:rPr>
              <w:t>rovę. Vaiko aplinka bus psichologiškai</w:t>
            </w:r>
            <w:r w:rsidR="00232F62">
              <w:rPr>
                <w:szCs w:val="24"/>
                <w:lang w:eastAsia="lt-LT"/>
              </w:rPr>
              <w:t>, dvasiškai ir fiziškai saugi.</w:t>
            </w:r>
          </w:p>
          <w:p w:rsidR="00902D7C" w:rsidRDefault="00902D7C" w:rsidP="00F640A1">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rsidR="00FB74C9" w:rsidRDefault="00232F62" w:rsidP="00F948A6">
            <w:pPr>
              <w:pStyle w:val="Sraopastraipa1"/>
              <w:numPr>
                <w:ilvl w:val="1"/>
                <w:numId w:val="8"/>
              </w:numPr>
              <w:tabs>
                <w:tab w:val="left" w:pos="283"/>
              </w:tabs>
              <w:overflowPunct w:val="0"/>
              <w:ind w:left="0" w:firstLine="0"/>
              <w:textAlignment w:val="baseline"/>
              <w:rPr>
                <w:lang w:eastAsia="lt-LT"/>
              </w:rPr>
            </w:pPr>
            <w:r>
              <w:rPr>
                <w:lang w:eastAsia="lt-LT"/>
              </w:rPr>
              <w:t>Įstaigos bendruomenė supažindinta su metiniu lo</w:t>
            </w:r>
            <w:r w:rsidR="006B3A1F">
              <w:rPr>
                <w:lang w:eastAsia="lt-LT"/>
              </w:rPr>
              <w:t>pšelio – darželio veiklos planu</w:t>
            </w:r>
            <w:r w:rsidR="00F640A1">
              <w:rPr>
                <w:lang w:eastAsia="lt-LT"/>
              </w:rPr>
              <w:t>.</w:t>
            </w:r>
          </w:p>
          <w:p w:rsidR="006533C3" w:rsidRDefault="006533C3" w:rsidP="00F948A6">
            <w:pPr>
              <w:pStyle w:val="Sraopastraipa1"/>
              <w:tabs>
                <w:tab w:val="left" w:pos="283"/>
              </w:tabs>
              <w:overflowPunct w:val="0"/>
              <w:ind w:left="780"/>
              <w:textAlignment w:val="baseline"/>
              <w:rPr>
                <w:lang w:eastAsia="lt-LT"/>
              </w:rPr>
            </w:pPr>
          </w:p>
          <w:p w:rsidR="00B27EFD" w:rsidRDefault="00B27EFD" w:rsidP="00F948A6">
            <w:pPr>
              <w:pStyle w:val="Sraopastraipa1"/>
              <w:tabs>
                <w:tab w:val="left" w:pos="283"/>
              </w:tabs>
              <w:overflowPunct w:val="0"/>
              <w:ind w:left="780"/>
              <w:textAlignment w:val="baseline"/>
              <w:rPr>
                <w:lang w:eastAsia="lt-LT"/>
              </w:rPr>
            </w:pPr>
          </w:p>
          <w:p w:rsidR="00B27EFD" w:rsidRDefault="00B27EFD" w:rsidP="00F948A6">
            <w:pPr>
              <w:pStyle w:val="Sraopastraipa1"/>
              <w:tabs>
                <w:tab w:val="left" w:pos="283"/>
              </w:tabs>
              <w:overflowPunct w:val="0"/>
              <w:ind w:left="780"/>
              <w:textAlignment w:val="baseline"/>
              <w:rPr>
                <w:lang w:eastAsia="lt-LT"/>
              </w:rPr>
            </w:pPr>
          </w:p>
          <w:p w:rsidR="00B27EFD" w:rsidRDefault="00B27EFD" w:rsidP="00F948A6">
            <w:pPr>
              <w:pStyle w:val="Sraopastraipa1"/>
              <w:tabs>
                <w:tab w:val="left" w:pos="283"/>
              </w:tabs>
              <w:overflowPunct w:val="0"/>
              <w:ind w:left="780"/>
              <w:textAlignment w:val="baseline"/>
              <w:rPr>
                <w:lang w:eastAsia="lt-LT"/>
              </w:rPr>
            </w:pPr>
          </w:p>
          <w:p w:rsidR="00F948A6" w:rsidRDefault="00F948A6" w:rsidP="00F948A6">
            <w:pPr>
              <w:pStyle w:val="Sraopastraipa1"/>
              <w:tabs>
                <w:tab w:val="left" w:pos="283"/>
              </w:tabs>
              <w:overflowPunct w:val="0"/>
              <w:ind w:left="780"/>
              <w:textAlignment w:val="baseline"/>
              <w:rPr>
                <w:lang w:eastAsia="lt-LT"/>
              </w:rPr>
            </w:pPr>
          </w:p>
          <w:p w:rsidR="00F948A6" w:rsidRDefault="00F948A6" w:rsidP="00F948A6">
            <w:pPr>
              <w:pStyle w:val="Sraopastraipa1"/>
              <w:tabs>
                <w:tab w:val="left" w:pos="283"/>
              </w:tabs>
              <w:overflowPunct w:val="0"/>
              <w:ind w:left="780"/>
              <w:textAlignment w:val="baseline"/>
              <w:rPr>
                <w:lang w:eastAsia="lt-LT"/>
              </w:rPr>
            </w:pPr>
          </w:p>
          <w:p w:rsidR="00F640A1" w:rsidRDefault="00F640A1" w:rsidP="00F948A6">
            <w:pPr>
              <w:pStyle w:val="Sraopastraipa1"/>
              <w:numPr>
                <w:ilvl w:val="1"/>
                <w:numId w:val="8"/>
              </w:numPr>
              <w:tabs>
                <w:tab w:val="left" w:pos="283"/>
              </w:tabs>
              <w:overflowPunct w:val="0"/>
              <w:ind w:left="0" w:firstLine="0"/>
              <w:textAlignment w:val="baseline"/>
              <w:rPr>
                <w:lang w:eastAsia="lt-LT"/>
              </w:rPr>
            </w:pPr>
            <w:r>
              <w:rPr>
                <w:lang w:eastAsia="lt-LT"/>
              </w:rPr>
              <w:t>VGK pris</w:t>
            </w:r>
            <w:r w:rsidR="006B3A1F">
              <w:rPr>
                <w:lang w:eastAsia="lt-LT"/>
              </w:rPr>
              <w:t xml:space="preserve">tatytos ir aptartos pritaikytos ugdymo programos </w:t>
            </w:r>
            <w:r w:rsidR="003320E2">
              <w:rPr>
                <w:lang w:eastAsia="lt-LT"/>
              </w:rPr>
              <w:t>SUP vaikams.</w:t>
            </w:r>
          </w:p>
          <w:p w:rsidR="00F640A1" w:rsidRDefault="005F212B" w:rsidP="00F948A6">
            <w:pPr>
              <w:pStyle w:val="Sraopastraipa1"/>
              <w:numPr>
                <w:ilvl w:val="1"/>
                <w:numId w:val="8"/>
              </w:numPr>
              <w:tabs>
                <w:tab w:val="left" w:pos="283"/>
              </w:tabs>
              <w:overflowPunct w:val="0"/>
              <w:ind w:left="0" w:firstLine="0"/>
              <w:textAlignment w:val="baseline"/>
              <w:rPr>
                <w:lang w:eastAsia="lt-LT"/>
              </w:rPr>
            </w:pPr>
            <w:r>
              <w:rPr>
                <w:lang w:eastAsia="lt-LT"/>
              </w:rPr>
              <w:t>2020-2021 m. m. pabaigoje aptarti veiklos rezultatai, vykdyti projektai, pagamintos metodinės priemonės</w:t>
            </w:r>
            <w:r w:rsidR="00F640A1">
              <w:rPr>
                <w:lang w:eastAsia="lt-LT"/>
              </w:rPr>
              <w:t>.</w:t>
            </w:r>
          </w:p>
          <w:p w:rsidR="007631BB" w:rsidRDefault="007631BB" w:rsidP="00F948A6">
            <w:pPr>
              <w:pStyle w:val="Sraopastraipa1"/>
              <w:numPr>
                <w:ilvl w:val="1"/>
                <w:numId w:val="8"/>
              </w:numPr>
              <w:tabs>
                <w:tab w:val="left" w:pos="283"/>
              </w:tabs>
              <w:overflowPunct w:val="0"/>
              <w:ind w:left="0" w:firstLine="0"/>
              <w:textAlignment w:val="baseline"/>
              <w:rPr>
                <w:lang w:eastAsia="lt-LT"/>
              </w:rPr>
            </w:pPr>
            <w:r>
              <w:rPr>
                <w:lang w:eastAsia="lt-LT"/>
              </w:rPr>
              <w:t>Koordinuotas pedagogų kvalifikacijos kėlimas</w:t>
            </w:r>
            <w:r w:rsidR="00F948A6">
              <w:rPr>
                <w:lang w:eastAsia="lt-LT"/>
              </w:rPr>
              <w:t>.</w:t>
            </w:r>
          </w:p>
          <w:p w:rsidR="006533C3" w:rsidRDefault="006533C3" w:rsidP="00F948A6">
            <w:pPr>
              <w:pStyle w:val="Sraopastraipa1"/>
              <w:tabs>
                <w:tab w:val="left" w:pos="283"/>
              </w:tabs>
              <w:overflowPunct w:val="0"/>
              <w:textAlignment w:val="baseline"/>
              <w:rPr>
                <w:lang w:eastAsia="lt-LT"/>
              </w:rPr>
            </w:pPr>
          </w:p>
          <w:p w:rsidR="006533C3" w:rsidRDefault="006533C3" w:rsidP="00F948A6">
            <w:pPr>
              <w:pStyle w:val="Sraopastraipa1"/>
              <w:tabs>
                <w:tab w:val="left" w:pos="283"/>
              </w:tabs>
              <w:overflowPunct w:val="0"/>
              <w:textAlignment w:val="baseline"/>
              <w:rPr>
                <w:lang w:eastAsia="lt-LT"/>
              </w:rPr>
            </w:pPr>
          </w:p>
          <w:p w:rsidR="006533C3" w:rsidRDefault="006533C3" w:rsidP="00F948A6">
            <w:pPr>
              <w:pStyle w:val="Sraopastraipa1"/>
              <w:tabs>
                <w:tab w:val="left" w:pos="283"/>
              </w:tabs>
              <w:overflowPunct w:val="0"/>
              <w:textAlignment w:val="baseline"/>
              <w:rPr>
                <w:lang w:eastAsia="lt-LT"/>
              </w:rPr>
            </w:pPr>
          </w:p>
          <w:p w:rsidR="006533C3" w:rsidRDefault="006533C3" w:rsidP="00F948A6">
            <w:pPr>
              <w:pStyle w:val="Sraopastraipa1"/>
              <w:tabs>
                <w:tab w:val="left" w:pos="283"/>
              </w:tabs>
              <w:overflowPunct w:val="0"/>
              <w:textAlignment w:val="baseline"/>
              <w:rPr>
                <w:lang w:eastAsia="lt-LT"/>
              </w:rPr>
            </w:pPr>
          </w:p>
          <w:p w:rsidR="00F948A6" w:rsidRDefault="00F948A6" w:rsidP="00F948A6">
            <w:pPr>
              <w:pStyle w:val="Sraopastraipa1"/>
              <w:tabs>
                <w:tab w:val="left" w:pos="283"/>
              </w:tabs>
              <w:overflowPunct w:val="0"/>
              <w:textAlignment w:val="baseline"/>
              <w:rPr>
                <w:lang w:eastAsia="lt-LT"/>
              </w:rPr>
            </w:pPr>
          </w:p>
          <w:p w:rsidR="006533C3" w:rsidRDefault="006533C3" w:rsidP="00F948A6">
            <w:pPr>
              <w:pStyle w:val="Sraopastraipa1"/>
              <w:numPr>
                <w:ilvl w:val="1"/>
                <w:numId w:val="8"/>
              </w:numPr>
              <w:tabs>
                <w:tab w:val="left" w:pos="141"/>
                <w:tab w:val="left" w:pos="283"/>
              </w:tabs>
              <w:overflowPunct w:val="0"/>
              <w:ind w:left="0" w:firstLine="0"/>
              <w:textAlignment w:val="baseline"/>
              <w:rPr>
                <w:lang w:eastAsia="lt-LT"/>
              </w:rPr>
            </w:pPr>
            <w:r>
              <w:rPr>
                <w:lang w:eastAsia="lt-LT"/>
              </w:rPr>
              <w:tab/>
              <w:t>Įdiegtas elektroninis dienynas</w:t>
            </w:r>
            <w:r w:rsidRPr="006533C3">
              <w:rPr>
                <w:lang w:eastAsia="lt-LT"/>
              </w:rPr>
              <w:t xml:space="preserve"> „Mūsų darželis“</w:t>
            </w:r>
          </w:p>
          <w:p w:rsidR="00902D7C" w:rsidRDefault="00902D7C" w:rsidP="00F948A6">
            <w:pPr>
              <w:pStyle w:val="Sraopastraipa1"/>
              <w:tabs>
                <w:tab w:val="left" w:pos="283"/>
              </w:tabs>
              <w:overflowPunct w:val="0"/>
              <w:ind w:left="0"/>
              <w:textAlignment w:val="baseline"/>
              <w:rPr>
                <w:lang w:eastAsia="lt-LT"/>
              </w:rPr>
            </w:pPr>
          </w:p>
        </w:tc>
        <w:tc>
          <w:tcPr>
            <w:tcW w:w="2347" w:type="dxa"/>
            <w:tcBorders>
              <w:top w:val="single" w:sz="4" w:space="0" w:color="auto"/>
              <w:left w:val="single" w:sz="4" w:space="0" w:color="auto"/>
              <w:bottom w:val="single" w:sz="4" w:space="0" w:color="auto"/>
              <w:right w:val="single" w:sz="4" w:space="0" w:color="auto"/>
            </w:tcBorders>
          </w:tcPr>
          <w:p w:rsidR="00F948A6" w:rsidRDefault="00232F62" w:rsidP="00F948A6">
            <w:pPr>
              <w:pStyle w:val="Sraopastraipa"/>
              <w:numPr>
                <w:ilvl w:val="0"/>
                <w:numId w:val="8"/>
              </w:numPr>
              <w:tabs>
                <w:tab w:val="left" w:pos="255"/>
              </w:tabs>
              <w:ind w:left="0" w:firstLine="0"/>
              <w:rPr>
                <w:szCs w:val="24"/>
                <w:lang w:eastAsia="lt-LT"/>
              </w:rPr>
            </w:pPr>
            <w:r w:rsidRPr="0022127C">
              <w:rPr>
                <w:szCs w:val="24"/>
                <w:lang w:eastAsia="lt-LT"/>
              </w:rPr>
              <w:t>Su darbo grupe</w:t>
            </w:r>
            <w:r w:rsidR="00B27EFD" w:rsidRPr="0022127C">
              <w:rPr>
                <w:szCs w:val="24"/>
                <w:lang w:eastAsia="lt-LT"/>
              </w:rPr>
              <w:t xml:space="preserve"> 2020-07-02 įs</w:t>
            </w:r>
            <w:r w:rsidRPr="0022127C">
              <w:rPr>
                <w:szCs w:val="24"/>
                <w:lang w:eastAsia="lt-LT"/>
              </w:rPr>
              <w:t xml:space="preserve">k. </w:t>
            </w:r>
            <w:r w:rsidR="005F212B" w:rsidRPr="0022127C">
              <w:rPr>
                <w:szCs w:val="24"/>
                <w:lang w:eastAsia="lt-LT"/>
              </w:rPr>
              <w:t>Nr.</w:t>
            </w:r>
            <w:r w:rsidR="00B27EFD" w:rsidRPr="0022127C">
              <w:rPr>
                <w:szCs w:val="24"/>
                <w:lang w:eastAsia="lt-LT"/>
              </w:rPr>
              <w:t xml:space="preserve">V-38 </w:t>
            </w:r>
            <w:r w:rsidR="005F212B" w:rsidRPr="0022127C">
              <w:rPr>
                <w:szCs w:val="24"/>
                <w:lang w:eastAsia="lt-LT"/>
              </w:rPr>
              <w:t xml:space="preserve"> sudarytas </w:t>
            </w:r>
            <w:r w:rsidRPr="0022127C">
              <w:rPr>
                <w:szCs w:val="24"/>
                <w:lang w:eastAsia="lt-LT"/>
              </w:rPr>
              <w:t xml:space="preserve">2020-2021 m.m. </w:t>
            </w:r>
            <w:r w:rsidR="005F212B" w:rsidRPr="0022127C">
              <w:rPr>
                <w:szCs w:val="24"/>
                <w:lang w:eastAsia="lt-LT"/>
              </w:rPr>
              <w:t xml:space="preserve">veiklos </w:t>
            </w:r>
            <w:r w:rsidRPr="0022127C">
              <w:rPr>
                <w:szCs w:val="24"/>
                <w:lang w:eastAsia="lt-LT"/>
              </w:rPr>
              <w:t>planas</w:t>
            </w:r>
            <w:r w:rsidR="00F948A6">
              <w:rPr>
                <w:szCs w:val="24"/>
                <w:lang w:eastAsia="lt-LT"/>
              </w:rPr>
              <w:t>.</w:t>
            </w:r>
          </w:p>
          <w:p w:rsidR="00F948A6" w:rsidRDefault="005F212B" w:rsidP="00F948A6">
            <w:pPr>
              <w:pStyle w:val="Sraopastraipa"/>
              <w:numPr>
                <w:ilvl w:val="0"/>
                <w:numId w:val="8"/>
              </w:numPr>
              <w:tabs>
                <w:tab w:val="left" w:pos="255"/>
              </w:tabs>
              <w:ind w:left="0" w:firstLine="0"/>
              <w:rPr>
                <w:szCs w:val="24"/>
                <w:lang w:eastAsia="lt-LT"/>
              </w:rPr>
            </w:pPr>
            <w:r w:rsidRPr="00F948A6">
              <w:rPr>
                <w:szCs w:val="24"/>
                <w:lang w:eastAsia="lt-LT"/>
              </w:rPr>
              <w:t>Veiklos planas pristatyta</w:t>
            </w:r>
            <w:r w:rsidR="00B27EFD" w:rsidRPr="00F948A6">
              <w:rPr>
                <w:szCs w:val="24"/>
                <w:lang w:eastAsia="lt-LT"/>
              </w:rPr>
              <w:t xml:space="preserve">s Metodikos tarybos posėdyje </w:t>
            </w:r>
            <w:r w:rsidR="00F948A6">
              <w:rPr>
                <w:szCs w:val="24"/>
                <w:lang w:eastAsia="lt-LT"/>
              </w:rPr>
              <w:t>2020-10-19, protokolo</w:t>
            </w:r>
            <w:r w:rsidR="00B27EFD" w:rsidRPr="00F948A6">
              <w:rPr>
                <w:szCs w:val="24"/>
                <w:lang w:eastAsia="lt-LT"/>
              </w:rPr>
              <w:t xml:space="preserve"> Nr. PR-22</w:t>
            </w:r>
            <w:r w:rsidR="00F948A6">
              <w:rPr>
                <w:szCs w:val="24"/>
                <w:lang w:eastAsia="lt-LT"/>
              </w:rPr>
              <w:t>.</w:t>
            </w:r>
          </w:p>
          <w:p w:rsidR="00B27EFD" w:rsidRPr="00F948A6" w:rsidRDefault="00B27EFD" w:rsidP="00F948A6">
            <w:pPr>
              <w:pStyle w:val="Sraopastraipa"/>
              <w:numPr>
                <w:ilvl w:val="0"/>
                <w:numId w:val="8"/>
              </w:numPr>
              <w:tabs>
                <w:tab w:val="left" w:pos="255"/>
              </w:tabs>
              <w:ind w:left="0" w:firstLine="0"/>
              <w:rPr>
                <w:szCs w:val="24"/>
                <w:lang w:eastAsia="lt-LT"/>
              </w:rPr>
            </w:pPr>
            <w:r w:rsidRPr="00F948A6">
              <w:rPr>
                <w:szCs w:val="24"/>
                <w:lang w:eastAsia="lt-LT"/>
              </w:rPr>
              <w:t>2021-09-21 VGK posėdis</w:t>
            </w:r>
          </w:p>
          <w:p w:rsidR="00F948A6" w:rsidRDefault="00B27EFD" w:rsidP="00F948A6">
            <w:pPr>
              <w:rPr>
                <w:szCs w:val="24"/>
                <w:lang w:eastAsia="lt-LT"/>
              </w:rPr>
            </w:pPr>
            <w:r>
              <w:rPr>
                <w:szCs w:val="24"/>
                <w:lang w:eastAsia="lt-LT"/>
              </w:rPr>
              <w:t xml:space="preserve"> Nr. PR-12</w:t>
            </w:r>
            <w:r w:rsidR="00F948A6">
              <w:rPr>
                <w:szCs w:val="24"/>
                <w:lang w:eastAsia="lt-LT"/>
              </w:rPr>
              <w:t>.</w:t>
            </w:r>
          </w:p>
          <w:p w:rsidR="00F948A6" w:rsidRDefault="00B27EFD" w:rsidP="00F948A6">
            <w:pPr>
              <w:pStyle w:val="Sraopastraipa"/>
              <w:numPr>
                <w:ilvl w:val="0"/>
                <w:numId w:val="12"/>
              </w:numPr>
              <w:tabs>
                <w:tab w:val="left" w:pos="255"/>
              </w:tabs>
              <w:ind w:left="0" w:firstLine="0"/>
              <w:rPr>
                <w:szCs w:val="24"/>
                <w:lang w:eastAsia="lt-LT"/>
              </w:rPr>
            </w:pPr>
            <w:r w:rsidRPr="00F948A6">
              <w:rPr>
                <w:szCs w:val="24"/>
                <w:lang w:eastAsia="lt-LT"/>
              </w:rPr>
              <w:t xml:space="preserve">2021-05-28 </w:t>
            </w:r>
            <w:r w:rsidR="00F948A6">
              <w:rPr>
                <w:szCs w:val="24"/>
                <w:lang w:eastAsia="lt-LT"/>
              </w:rPr>
              <w:t>Metodikos tarybos posėdis, protokolo</w:t>
            </w:r>
            <w:r w:rsidRPr="00F948A6">
              <w:rPr>
                <w:szCs w:val="24"/>
                <w:lang w:eastAsia="lt-LT"/>
              </w:rPr>
              <w:t xml:space="preserve"> Nr. PR-9</w:t>
            </w:r>
            <w:r w:rsidR="00F948A6">
              <w:rPr>
                <w:szCs w:val="24"/>
                <w:lang w:eastAsia="lt-LT"/>
              </w:rPr>
              <w:t>.</w:t>
            </w:r>
          </w:p>
          <w:p w:rsidR="00F948A6" w:rsidRPr="00F948A6" w:rsidRDefault="00F948A6" w:rsidP="00F948A6">
            <w:pPr>
              <w:tabs>
                <w:tab w:val="left" w:pos="255"/>
              </w:tabs>
              <w:rPr>
                <w:szCs w:val="24"/>
                <w:lang w:eastAsia="lt-LT"/>
              </w:rPr>
            </w:pPr>
          </w:p>
          <w:p w:rsidR="003320E2" w:rsidRPr="00F948A6" w:rsidRDefault="006533C3" w:rsidP="00F948A6">
            <w:pPr>
              <w:pStyle w:val="Sraopastraipa"/>
              <w:numPr>
                <w:ilvl w:val="0"/>
                <w:numId w:val="12"/>
              </w:numPr>
              <w:tabs>
                <w:tab w:val="left" w:pos="255"/>
              </w:tabs>
              <w:ind w:left="0" w:firstLine="0"/>
              <w:rPr>
                <w:szCs w:val="24"/>
                <w:lang w:eastAsia="lt-LT"/>
              </w:rPr>
            </w:pPr>
            <w:r w:rsidRPr="00F948A6">
              <w:rPr>
                <w:szCs w:val="24"/>
                <w:lang w:eastAsia="lt-LT"/>
              </w:rPr>
              <w:t>V</w:t>
            </w:r>
            <w:r w:rsidR="007631BB" w:rsidRPr="00F948A6">
              <w:rPr>
                <w:szCs w:val="24"/>
                <w:lang w:eastAsia="lt-LT"/>
              </w:rPr>
              <w:t xml:space="preserve">isi pedagogai dalyvavo </w:t>
            </w:r>
            <w:r w:rsidR="00B27EFD" w:rsidRPr="00F948A6">
              <w:rPr>
                <w:szCs w:val="24"/>
                <w:lang w:eastAsia="lt-LT"/>
              </w:rPr>
              <w:t>i</w:t>
            </w:r>
            <w:r w:rsidR="007631BB" w:rsidRPr="00F948A6">
              <w:rPr>
                <w:szCs w:val="24"/>
                <w:lang w:eastAsia="lt-LT"/>
              </w:rPr>
              <w:t>lgalaikė</w:t>
            </w:r>
            <w:r w:rsidR="00B27EFD" w:rsidRPr="00F948A6">
              <w:rPr>
                <w:szCs w:val="24"/>
                <w:lang w:eastAsia="lt-LT"/>
              </w:rPr>
              <w:t>je programoje</w:t>
            </w:r>
            <w:r w:rsidR="007631BB" w:rsidRPr="00F948A6">
              <w:rPr>
                <w:szCs w:val="24"/>
                <w:lang w:eastAsia="lt-LT"/>
              </w:rPr>
              <w:t xml:space="preserve"> „Besimokančių darželių tinklas“ </w:t>
            </w:r>
          </w:p>
          <w:p w:rsidR="007631BB" w:rsidRDefault="007631BB" w:rsidP="00F948A6">
            <w:pPr>
              <w:rPr>
                <w:szCs w:val="24"/>
                <w:lang w:eastAsia="lt-LT"/>
              </w:rPr>
            </w:pPr>
            <w:r w:rsidRPr="007631BB">
              <w:rPr>
                <w:szCs w:val="24"/>
                <w:lang w:eastAsia="lt-LT"/>
              </w:rPr>
              <w:t>2021 m. vasario – gruodžio mėn.</w:t>
            </w:r>
          </w:p>
          <w:p w:rsidR="000C738D" w:rsidRPr="00F948A6" w:rsidRDefault="006533C3" w:rsidP="00F948A6">
            <w:pPr>
              <w:pStyle w:val="Sraopastraipa"/>
              <w:numPr>
                <w:ilvl w:val="0"/>
                <w:numId w:val="13"/>
              </w:numPr>
              <w:tabs>
                <w:tab w:val="left" w:pos="255"/>
              </w:tabs>
              <w:ind w:left="0" w:firstLine="0"/>
              <w:rPr>
                <w:szCs w:val="24"/>
                <w:lang w:eastAsia="lt-LT"/>
              </w:rPr>
            </w:pPr>
            <w:r w:rsidRPr="00F948A6">
              <w:rPr>
                <w:szCs w:val="24"/>
                <w:lang w:eastAsia="lt-LT"/>
              </w:rPr>
              <w:t>2021-03-01 pasirašyta sutartis su UAB „Kompiuterizuoti sprendimai“</w:t>
            </w:r>
            <w:r w:rsidR="00F948A6">
              <w:rPr>
                <w:szCs w:val="24"/>
                <w:lang w:eastAsia="lt-LT"/>
              </w:rPr>
              <w:t>.</w:t>
            </w:r>
          </w:p>
        </w:tc>
      </w:tr>
      <w:tr w:rsidR="000C738D" w:rsidTr="00BC455F">
        <w:trPr>
          <w:trHeight w:val="420"/>
        </w:trPr>
        <w:tc>
          <w:tcPr>
            <w:tcW w:w="2268" w:type="dxa"/>
            <w:tcBorders>
              <w:top w:val="single" w:sz="4" w:space="0" w:color="auto"/>
              <w:left w:val="single" w:sz="4" w:space="0" w:color="auto"/>
              <w:bottom w:val="single" w:sz="4" w:space="0" w:color="auto"/>
              <w:right w:val="single" w:sz="4" w:space="0" w:color="auto"/>
            </w:tcBorders>
          </w:tcPr>
          <w:p w:rsidR="000C738D" w:rsidRPr="00C6770E" w:rsidRDefault="00F948A6" w:rsidP="00F948A6">
            <w:pPr>
              <w:rPr>
                <w:szCs w:val="24"/>
                <w:lang w:eastAsia="lt-LT"/>
              </w:rPr>
            </w:pPr>
            <w:r>
              <w:rPr>
                <w:szCs w:val="24"/>
                <w:lang w:eastAsia="lt-LT"/>
              </w:rPr>
              <w:t>1.2.Tobulinti ugdomojo pro</w:t>
            </w:r>
            <w:r w:rsidR="000C738D" w:rsidRPr="00C6770E">
              <w:rPr>
                <w:szCs w:val="24"/>
                <w:lang w:eastAsia="lt-LT"/>
              </w:rPr>
              <w:t xml:space="preserve">ceso organizavimą, kurti </w:t>
            </w:r>
            <w:r w:rsidR="00C6770E" w:rsidRPr="00C6770E">
              <w:rPr>
                <w:szCs w:val="24"/>
                <w:lang w:eastAsia="lt-LT"/>
              </w:rPr>
              <w:t xml:space="preserve">saugias, patrauklias, </w:t>
            </w:r>
            <w:r w:rsidR="000C738D" w:rsidRPr="00C6770E">
              <w:rPr>
                <w:szCs w:val="24"/>
                <w:lang w:eastAsia="lt-LT"/>
              </w:rPr>
              <w:t>inovatyvias ugdymo erdves.</w:t>
            </w:r>
          </w:p>
        </w:tc>
        <w:tc>
          <w:tcPr>
            <w:tcW w:w="2127" w:type="dxa"/>
            <w:tcBorders>
              <w:top w:val="single" w:sz="4" w:space="0" w:color="auto"/>
              <w:left w:val="single" w:sz="4" w:space="0" w:color="auto"/>
              <w:bottom w:val="single" w:sz="4" w:space="0" w:color="auto"/>
              <w:right w:val="single" w:sz="4" w:space="0" w:color="auto"/>
            </w:tcBorders>
          </w:tcPr>
          <w:p w:rsidR="000C738D" w:rsidRPr="00C6770E" w:rsidRDefault="00877CC4" w:rsidP="00F948A6">
            <w:pPr>
              <w:rPr>
                <w:szCs w:val="24"/>
                <w:lang w:eastAsia="lt-LT"/>
              </w:rPr>
            </w:pPr>
            <w:r>
              <w:rPr>
                <w:szCs w:val="24"/>
                <w:lang w:eastAsia="lt-LT"/>
              </w:rPr>
              <w:t>Informacinių – kompiuterinių technologijų, skaitmeninių mokymo (si) aplinkų taikymas priešmokyklinėse grupėse</w:t>
            </w:r>
            <w:r w:rsidR="008671F2">
              <w:rPr>
                <w:szCs w:val="24"/>
                <w:lang w:eastAsia="lt-LT"/>
              </w:rPr>
              <w:t xml:space="preserve"> įgalins siekti efektyvesnio</w:t>
            </w:r>
            <w:r>
              <w:rPr>
                <w:szCs w:val="24"/>
                <w:lang w:eastAsia="lt-LT"/>
              </w:rPr>
              <w:t xml:space="preserve"> ugdymo</w:t>
            </w:r>
            <w:bookmarkStart w:id="0" w:name="_GoBack"/>
            <w:bookmarkEnd w:id="0"/>
            <w:r>
              <w:rPr>
                <w:szCs w:val="24"/>
                <w:lang w:eastAsia="lt-LT"/>
              </w:rPr>
              <w:t>diferencij</w:t>
            </w:r>
            <w:r w:rsidR="008671F2">
              <w:rPr>
                <w:szCs w:val="24"/>
                <w:lang w:eastAsia="lt-LT"/>
              </w:rPr>
              <w:t>a</w:t>
            </w:r>
            <w:r>
              <w:rPr>
                <w:szCs w:val="24"/>
                <w:lang w:eastAsia="lt-LT"/>
              </w:rPr>
              <w:lastRenderedPageBreak/>
              <w:t>vimo ir individualizavimo</w:t>
            </w:r>
          </w:p>
        </w:tc>
        <w:tc>
          <w:tcPr>
            <w:tcW w:w="3005" w:type="dxa"/>
            <w:tcBorders>
              <w:top w:val="single" w:sz="4" w:space="0" w:color="auto"/>
              <w:left w:val="single" w:sz="4" w:space="0" w:color="auto"/>
              <w:bottom w:val="single" w:sz="4" w:space="0" w:color="auto"/>
              <w:right w:val="single" w:sz="4" w:space="0" w:color="auto"/>
            </w:tcBorders>
          </w:tcPr>
          <w:p w:rsidR="006548F3" w:rsidRDefault="006548F3" w:rsidP="00992772">
            <w:pPr>
              <w:pStyle w:val="Sraopastraipa1"/>
              <w:tabs>
                <w:tab w:val="left" w:pos="283"/>
              </w:tabs>
              <w:overflowPunct w:val="0"/>
              <w:ind w:left="0"/>
              <w:jc w:val="both"/>
              <w:textAlignment w:val="baseline"/>
              <w:rPr>
                <w:lang w:eastAsia="lt-LT"/>
              </w:rPr>
            </w:pPr>
            <w:r>
              <w:rPr>
                <w:lang w:eastAsia="lt-LT"/>
              </w:rPr>
              <w:lastRenderedPageBreak/>
              <w:t xml:space="preserve">Atnaujintos </w:t>
            </w:r>
            <w:r w:rsidRPr="006548F3">
              <w:rPr>
                <w:lang w:eastAsia="lt-LT"/>
              </w:rPr>
              <w:t>lauko žaidimų aikštelė</w:t>
            </w:r>
            <w:r>
              <w:rPr>
                <w:lang w:eastAsia="lt-LT"/>
              </w:rPr>
              <w:t>s</w:t>
            </w:r>
            <w:r w:rsidRPr="006548F3">
              <w:rPr>
                <w:lang w:eastAsia="lt-LT"/>
              </w:rPr>
              <w:t>.</w:t>
            </w:r>
          </w:p>
          <w:p w:rsidR="006548F3" w:rsidRDefault="006548F3" w:rsidP="00992772">
            <w:pPr>
              <w:pStyle w:val="Sraopastraipa1"/>
              <w:tabs>
                <w:tab w:val="left" w:pos="283"/>
              </w:tabs>
              <w:overflowPunct w:val="0"/>
              <w:ind w:left="0"/>
              <w:jc w:val="both"/>
              <w:textAlignment w:val="baseline"/>
              <w:rPr>
                <w:lang w:eastAsia="lt-LT"/>
              </w:rPr>
            </w:pPr>
          </w:p>
          <w:p w:rsidR="008671F2" w:rsidRDefault="008671F2" w:rsidP="00992772">
            <w:pPr>
              <w:pStyle w:val="Sraopastraipa1"/>
              <w:tabs>
                <w:tab w:val="left" w:pos="283"/>
              </w:tabs>
              <w:overflowPunct w:val="0"/>
              <w:ind w:left="0"/>
              <w:jc w:val="both"/>
              <w:textAlignment w:val="baseline"/>
              <w:rPr>
                <w:lang w:eastAsia="lt-LT"/>
              </w:rPr>
            </w:pPr>
          </w:p>
          <w:p w:rsidR="000C738D" w:rsidRPr="00C6770E" w:rsidRDefault="008671F2" w:rsidP="00992772">
            <w:pPr>
              <w:pStyle w:val="Sraopastraipa1"/>
              <w:tabs>
                <w:tab w:val="left" w:pos="283"/>
              </w:tabs>
              <w:overflowPunct w:val="0"/>
              <w:ind w:left="0"/>
              <w:jc w:val="both"/>
              <w:textAlignment w:val="baseline"/>
              <w:rPr>
                <w:lang w:eastAsia="lt-LT"/>
              </w:rPr>
            </w:pPr>
            <w:r>
              <w:rPr>
                <w:lang w:eastAsia="lt-LT"/>
              </w:rPr>
              <w:t>Grupės aprūpinamos IT priemonėmis</w:t>
            </w:r>
          </w:p>
          <w:p w:rsidR="006548F3" w:rsidRDefault="006548F3" w:rsidP="00992772">
            <w:pPr>
              <w:pStyle w:val="Sraopastraipa1"/>
              <w:tabs>
                <w:tab w:val="left" w:pos="283"/>
              </w:tabs>
              <w:overflowPunct w:val="0"/>
              <w:ind w:left="0"/>
              <w:jc w:val="both"/>
              <w:textAlignment w:val="baseline"/>
              <w:rPr>
                <w:lang w:eastAsia="lt-LT"/>
              </w:rPr>
            </w:pPr>
          </w:p>
          <w:p w:rsidR="006548F3" w:rsidRDefault="006548F3" w:rsidP="00992772">
            <w:pPr>
              <w:pStyle w:val="Sraopastraipa1"/>
              <w:tabs>
                <w:tab w:val="left" w:pos="283"/>
              </w:tabs>
              <w:overflowPunct w:val="0"/>
              <w:ind w:left="0"/>
              <w:jc w:val="both"/>
              <w:textAlignment w:val="baseline"/>
              <w:rPr>
                <w:lang w:eastAsia="lt-LT"/>
              </w:rPr>
            </w:pPr>
          </w:p>
          <w:p w:rsidR="006548F3" w:rsidRDefault="006548F3" w:rsidP="00992772">
            <w:pPr>
              <w:pStyle w:val="Sraopastraipa1"/>
              <w:tabs>
                <w:tab w:val="left" w:pos="283"/>
              </w:tabs>
              <w:overflowPunct w:val="0"/>
              <w:ind w:left="0"/>
              <w:jc w:val="both"/>
              <w:textAlignment w:val="baseline"/>
              <w:rPr>
                <w:lang w:eastAsia="lt-LT"/>
              </w:rPr>
            </w:pPr>
          </w:p>
          <w:p w:rsidR="000C738D" w:rsidRPr="00C6770E" w:rsidRDefault="000C738D" w:rsidP="00992772">
            <w:pPr>
              <w:pStyle w:val="Sraopastraipa1"/>
              <w:tabs>
                <w:tab w:val="left" w:pos="283"/>
              </w:tabs>
              <w:overflowPunct w:val="0"/>
              <w:ind w:left="0"/>
              <w:jc w:val="both"/>
              <w:textAlignment w:val="baseline"/>
              <w:rPr>
                <w:lang w:eastAsia="lt-LT"/>
              </w:rPr>
            </w:pPr>
          </w:p>
        </w:tc>
        <w:tc>
          <w:tcPr>
            <w:tcW w:w="2347" w:type="dxa"/>
            <w:tcBorders>
              <w:top w:val="single" w:sz="4" w:space="0" w:color="auto"/>
              <w:left w:val="single" w:sz="4" w:space="0" w:color="auto"/>
              <w:bottom w:val="single" w:sz="4" w:space="0" w:color="auto"/>
              <w:right w:val="single" w:sz="4" w:space="0" w:color="auto"/>
            </w:tcBorders>
          </w:tcPr>
          <w:p w:rsidR="006548F3" w:rsidRDefault="006548F3" w:rsidP="00F948A6">
            <w:pPr>
              <w:pStyle w:val="Sraopastraipa"/>
              <w:ind w:left="113"/>
              <w:rPr>
                <w:szCs w:val="24"/>
                <w:lang w:eastAsia="lt-LT"/>
              </w:rPr>
            </w:pPr>
            <w:r>
              <w:rPr>
                <w:szCs w:val="24"/>
                <w:lang w:eastAsia="lt-LT"/>
              </w:rPr>
              <w:t>5 grupių</w:t>
            </w:r>
            <w:r w:rsidR="003320E2">
              <w:rPr>
                <w:szCs w:val="24"/>
                <w:lang w:eastAsia="lt-LT"/>
              </w:rPr>
              <w:t xml:space="preserve"> pavėsinės</w:t>
            </w:r>
            <w:r w:rsidRPr="006548F3">
              <w:rPr>
                <w:szCs w:val="24"/>
                <w:lang w:eastAsia="lt-LT"/>
              </w:rPr>
              <w:t>e išklota gumos granulių trinkelių danga.</w:t>
            </w:r>
          </w:p>
          <w:p w:rsidR="000C738D" w:rsidRPr="008671F2" w:rsidRDefault="000C738D" w:rsidP="00F948A6">
            <w:pPr>
              <w:pStyle w:val="Sraopastraipa"/>
              <w:ind w:left="113"/>
              <w:rPr>
                <w:szCs w:val="24"/>
                <w:lang w:eastAsia="lt-LT"/>
              </w:rPr>
            </w:pPr>
            <w:r w:rsidRPr="00C6770E">
              <w:rPr>
                <w:szCs w:val="24"/>
                <w:lang w:eastAsia="lt-LT"/>
              </w:rPr>
              <w:t>Pr</w:t>
            </w:r>
            <w:r w:rsidR="008671F2">
              <w:rPr>
                <w:szCs w:val="24"/>
                <w:lang w:eastAsia="lt-LT"/>
              </w:rPr>
              <w:t xml:space="preserve">iešmokyklinėje grupėje kartu su Mantingos labdaros ir paramos fondu vykdytas projektas „Svajok iki </w:t>
            </w:r>
            <w:r w:rsidR="008671F2">
              <w:rPr>
                <w:szCs w:val="24"/>
                <w:lang w:eastAsia="lt-LT"/>
              </w:rPr>
              <w:lastRenderedPageBreak/>
              <w:t>dangaus“. Gautas robotų „BEE-BOT“ komplektas.</w:t>
            </w:r>
          </w:p>
        </w:tc>
      </w:tr>
      <w:tr w:rsidR="00BC455F" w:rsidTr="00232F62">
        <w:trPr>
          <w:trHeight w:val="660"/>
        </w:trPr>
        <w:tc>
          <w:tcPr>
            <w:tcW w:w="2268" w:type="dxa"/>
            <w:tcBorders>
              <w:top w:val="single" w:sz="4" w:space="0" w:color="auto"/>
              <w:left w:val="single" w:sz="4" w:space="0" w:color="auto"/>
              <w:bottom w:val="single" w:sz="4" w:space="0" w:color="auto"/>
              <w:right w:val="single" w:sz="4" w:space="0" w:color="auto"/>
            </w:tcBorders>
          </w:tcPr>
          <w:p w:rsidR="00BC455F" w:rsidRPr="006B3A1F" w:rsidRDefault="00F948A6" w:rsidP="00F948A6">
            <w:pPr>
              <w:rPr>
                <w:szCs w:val="24"/>
                <w:lang w:eastAsia="lt-LT"/>
              </w:rPr>
            </w:pPr>
            <w:r>
              <w:rPr>
                <w:szCs w:val="24"/>
                <w:lang w:eastAsia="lt-LT"/>
              </w:rPr>
              <w:lastRenderedPageBreak/>
              <w:t>1.</w:t>
            </w:r>
            <w:r w:rsidR="000C738D">
              <w:rPr>
                <w:szCs w:val="24"/>
                <w:lang w:eastAsia="lt-LT"/>
              </w:rPr>
              <w:t>3</w:t>
            </w:r>
            <w:r w:rsidR="00BC455F">
              <w:rPr>
                <w:szCs w:val="24"/>
                <w:lang w:eastAsia="lt-LT"/>
              </w:rPr>
              <w:t>.</w:t>
            </w:r>
            <w:r w:rsidR="00BC455F" w:rsidRPr="00BC455F">
              <w:rPr>
                <w:szCs w:val="24"/>
                <w:lang w:eastAsia="lt-LT"/>
              </w:rPr>
              <w:t>Ugdyti vaikų socialines ir emocines kompetencijas.</w:t>
            </w:r>
          </w:p>
        </w:tc>
        <w:tc>
          <w:tcPr>
            <w:tcW w:w="2127" w:type="dxa"/>
            <w:tcBorders>
              <w:top w:val="single" w:sz="4" w:space="0" w:color="auto"/>
              <w:left w:val="single" w:sz="4" w:space="0" w:color="auto"/>
              <w:bottom w:val="single" w:sz="4" w:space="0" w:color="auto"/>
              <w:right w:val="single" w:sz="4" w:space="0" w:color="auto"/>
            </w:tcBorders>
          </w:tcPr>
          <w:p w:rsidR="00BC455F" w:rsidRDefault="00BC455F" w:rsidP="00F948A6">
            <w:pPr>
              <w:rPr>
                <w:szCs w:val="24"/>
                <w:lang w:eastAsia="lt-LT"/>
              </w:rPr>
            </w:pPr>
            <w:r w:rsidRPr="00BC455F">
              <w:rPr>
                <w:szCs w:val="24"/>
                <w:lang w:eastAsia="lt-LT"/>
              </w:rPr>
              <w:t>Vaiko e</w:t>
            </w:r>
            <w:r>
              <w:rPr>
                <w:szCs w:val="24"/>
                <w:lang w:eastAsia="lt-LT"/>
              </w:rPr>
              <w:t>mocinės gerovės kūrime dalyvaus</w:t>
            </w:r>
            <w:r w:rsidRPr="00BC455F">
              <w:rPr>
                <w:szCs w:val="24"/>
                <w:lang w:eastAsia="lt-LT"/>
              </w:rPr>
              <w:t xml:space="preserve"> pedagogai ir tėvai, sociali</w:t>
            </w:r>
            <w:r>
              <w:rPr>
                <w:szCs w:val="24"/>
                <w:lang w:eastAsia="lt-LT"/>
              </w:rPr>
              <w:t xml:space="preserve">nis emocinis ugdymas </w:t>
            </w:r>
            <w:r w:rsidR="003320E2">
              <w:rPr>
                <w:szCs w:val="24"/>
                <w:lang w:eastAsia="lt-LT"/>
              </w:rPr>
              <w:t xml:space="preserve">bus </w:t>
            </w:r>
            <w:r>
              <w:rPr>
                <w:szCs w:val="24"/>
                <w:lang w:eastAsia="lt-LT"/>
              </w:rPr>
              <w:t>integruojamas</w:t>
            </w:r>
            <w:r w:rsidRPr="00BC455F">
              <w:rPr>
                <w:szCs w:val="24"/>
                <w:lang w:eastAsia="lt-LT"/>
              </w:rPr>
              <w:t xml:space="preserve"> į grupių veiklas</w:t>
            </w:r>
          </w:p>
        </w:tc>
        <w:tc>
          <w:tcPr>
            <w:tcW w:w="3005" w:type="dxa"/>
            <w:tcBorders>
              <w:top w:val="single" w:sz="4" w:space="0" w:color="auto"/>
              <w:left w:val="single" w:sz="4" w:space="0" w:color="auto"/>
              <w:bottom w:val="single" w:sz="4" w:space="0" w:color="auto"/>
              <w:right w:val="single" w:sz="4" w:space="0" w:color="auto"/>
            </w:tcBorders>
          </w:tcPr>
          <w:p w:rsidR="00BC455F" w:rsidRDefault="00BC455F" w:rsidP="00F948A6">
            <w:pPr>
              <w:pStyle w:val="Sraopastraipa1"/>
              <w:tabs>
                <w:tab w:val="left" w:pos="283"/>
              </w:tabs>
              <w:overflowPunct w:val="0"/>
              <w:ind w:left="0"/>
              <w:textAlignment w:val="baseline"/>
              <w:rPr>
                <w:lang w:eastAsia="lt-LT"/>
              </w:rPr>
            </w:pPr>
            <w:r>
              <w:rPr>
                <w:lang w:eastAsia="lt-LT"/>
              </w:rPr>
              <w:t xml:space="preserve">Vykdomos prevencinės  programos. </w:t>
            </w:r>
          </w:p>
          <w:p w:rsidR="00BC455F" w:rsidRDefault="00BC455F" w:rsidP="00992772">
            <w:pPr>
              <w:pStyle w:val="Sraopastraipa1"/>
              <w:tabs>
                <w:tab w:val="left" w:pos="283"/>
              </w:tabs>
              <w:overflowPunct w:val="0"/>
              <w:jc w:val="both"/>
              <w:textAlignment w:val="baseline"/>
              <w:rPr>
                <w:lang w:eastAsia="lt-LT"/>
              </w:rPr>
            </w:pPr>
          </w:p>
          <w:p w:rsidR="00BC455F" w:rsidRDefault="00BC455F" w:rsidP="00992772">
            <w:pPr>
              <w:pStyle w:val="Sraopastraipa1"/>
              <w:tabs>
                <w:tab w:val="left" w:pos="283"/>
              </w:tabs>
              <w:overflowPunct w:val="0"/>
              <w:jc w:val="both"/>
              <w:textAlignment w:val="baseline"/>
              <w:rPr>
                <w:lang w:eastAsia="lt-LT"/>
              </w:rPr>
            </w:pPr>
          </w:p>
          <w:p w:rsidR="00BC455F" w:rsidRDefault="00BC455F" w:rsidP="00992772">
            <w:pPr>
              <w:pStyle w:val="Sraopastraipa1"/>
              <w:tabs>
                <w:tab w:val="left" w:pos="283"/>
              </w:tabs>
              <w:overflowPunct w:val="0"/>
              <w:jc w:val="both"/>
              <w:textAlignment w:val="baseline"/>
              <w:rPr>
                <w:lang w:eastAsia="lt-LT"/>
              </w:rPr>
            </w:pPr>
          </w:p>
          <w:p w:rsidR="00BC455F" w:rsidRDefault="00BC455F" w:rsidP="00992772">
            <w:pPr>
              <w:pStyle w:val="Sraopastraipa1"/>
              <w:tabs>
                <w:tab w:val="left" w:pos="283"/>
              </w:tabs>
              <w:overflowPunct w:val="0"/>
              <w:jc w:val="both"/>
              <w:textAlignment w:val="baseline"/>
              <w:rPr>
                <w:lang w:eastAsia="lt-LT"/>
              </w:rPr>
            </w:pPr>
          </w:p>
          <w:p w:rsidR="00BC455F" w:rsidRDefault="00BC455F" w:rsidP="00992772">
            <w:pPr>
              <w:pStyle w:val="Sraopastraipa1"/>
              <w:tabs>
                <w:tab w:val="left" w:pos="283"/>
              </w:tabs>
              <w:overflowPunct w:val="0"/>
              <w:jc w:val="both"/>
              <w:textAlignment w:val="baseline"/>
              <w:rPr>
                <w:lang w:eastAsia="lt-LT"/>
              </w:rPr>
            </w:pPr>
          </w:p>
          <w:p w:rsidR="00BC455F" w:rsidRDefault="00BC455F" w:rsidP="00992772">
            <w:pPr>
              <w:pStyle w:val="Sraopastraipa1"/>
              <w:tabs>
                <w:tab w:val="left" w:pos="283"/>
              </w:tabs>
              <w:overflowPunct w:val="0"/>
              <w:jc w:val="both"/>
              <w:textAlignment w:val="baseline"/>
              <w:rPr>
                <w:lang w:eastAsia="lt-LT"/>
              </w:rPr>
            </w:pPr>
          </w:p>
          <w:p w:rsidR="00BC455F" w:rsidRDefault="00BC455F" w:rsidP="00992772">
            <w:pPr>
              <w:pStyle w:val="Sraopastraipa1"/>
              <w:tabs>
                <w:tab w:val="left" w:pos="283"/>
              </w:tabs>
              <w:overflowPunct w:val="0"/>
              <w:jc w:val="both"/>
              <w:textAlignment w:val="baseline"/>
              <w:rPr>
                <w:lang w:eastAsia="lt-LT"/>
              </w:rPr>
            </w:pPr>
          </w:p>
          <w:p w:rsidR="00BC455F" w:rsidRDefault="00BC455F" w:rsidP="00992772">
            <w:pPr>
              <w:pStyle w:val="Sraopastraipa1"/>
              <w:tabs>
                <w:tab w:val="left" w:pos="283"/>
              </w:tabs>
              <w:overflowPunct w:val="0"/>
              <w:jc w:val="both"/>
              <w:textAlignment w:val="baseline"/>
              <w:rPr>
                <w:lang w:eastAsia="lt-LT"/>
              </w:rPr>
            </w:pPr>
          </w:p>
          <w:p w:rsidR="00BC455F" w:rsidRDefault="00BC455F" w:rsidP="00992772">
            <w:pPr>
              <w:pStyle w:val="Sraopastraipa1"/>
              <w:tabs>
                <w:tab w:val="left" w:pos="283"/>
              </w:tabs>
              <w:overflowPunct w:val="0"/>
              <w:jc w:val="both"/>
              <w:textAlignment w:val="baseline"/>
              <w:rPr>
                <w:lang w:eastAsia="lt-LT"/>
              </w:rPr>
            </w:pPr>
          </w:p>
          <w:p w:rsidR="00BC455F" w:rsidRDefault="00BC455F" w:rsidP="00992772">
            <w:pPr>
              <w:pStyle w:val="Sraopastraipa1"/>
              <w:tabs>
                <w:tab w:val="left" w:pos="283"/>
              </w:tabs>
              <w:overflowPunct w:val="0"/>
              <w:jc w:val="both"/>
              <w:textAlignment w:val="baseline"/>
              <w:rPr>
                <w:lang w:eastAsia="lt-LT"/>
              </w:rPr>
            </w:pPr>
          </w:p>
        </w:tc>
        <w:tc>
          <w:tcPr>
            <w:tcW w:w="2347" w:type="dxa"/>
            <w:tcBorders>
              <w:top w:val="single" w:sz="4" w:space="0" w:color="auto"/>
              <w:left w:val="single" w:sz="4" w:space="0" w:color="auto"/>
              <w:bottom w:val="single" w:sz="4" w:space="0" w:color="auto"/>
              <w:right w:val="single" w:sz="4" w:space="0" w:color="auto"/>
            </w:tcBorders>
          </w:tcPr>
          <w:p w:rsidR="00F948A6" w:rsidRDefault="008779D7" w:rsidP="00F948A6">
            <w:pPr>
              <w:pStyle w:val="Sraopastraipa"/>
              <w:numPr>
                <w:ilvl w:val="0"/>
                <w:numId w:val="13"/>
              </w:numPr>
              <w:tabs>
                <w:tab w:val="left" w:pos="255"/>
              </w:tabs>
              <w:ind w:left="0" w:firstLine="0"/>
              <w:rPr>
                <w:szCs w:val="24"/>
                <w:lang w:eastAsia="lt-LT"/>
              </w:rPr>
            </w:pPr>
            <w:r w:rsidRPr="00F948A6">
              <w:rPr>
                <w:szCs w:val="24"/>
                <w:lang w:eastAsia="lt-LT"/>
              </w:rPr>
              <w:t>P</w:t>
            </w:r>
            <w:r w:rsidR="00BC455F" w:rsidRPr="00F948A6">
              <w:rPr>
                <w:szCs w:val="24"/>
                <w:lang w:eastAsia="lt-LT"/>
              </w:rPr>
              <w:t>riešmokyklinio ugdymo grupėse vykdoma socialinių įgūdžių prevencinė programa „Zipio draugai“.</w:t>
            </w:r>
          </w:p>
          <w:p w:rsidR="00F948A6" w:rsidRDefault="008779D7" w:rsidP="00F948A6">
            <w:pPr>
              <w:pStyle w:val="Sraopastraipa"/>
              <w:numPr>
                <w:ilvl w:val="0"/>
                <w:numId w:val="13"/>
              </w:numPr>
              <w:tabs>
                <w:tab w:val="left" w:pos="255"/>
              </w:tabs>
              <w:ind w:left="0" w:firstLine="0"/>
              <w:rPr>
                <w:szCs w:val="24"/>
                <w:lang w:eastAsia="lt-LT"/>
              </w:rPr>
            </w:pPr>
            <w:r w:rsidRPr="00F948A6">
              <w:rPr>
                <w:szCs w:val="24"/>
                <w:lang w:eastAsia="lt-LT"/>
              </w:rPr>
              <w:t>Priešmokyklinio ugdymo grupėse vykdoma „Alkoholio, tabako ir kitų psichiką veikiančių medžiagų vartojimo prevencijos programa“</w:t>
            </w:r>
            <w:r w:rsidR="00F948A6">
              <w:rPr>
                <w:szCs w:val="24"/>
                <w:lang w:eastAsia="lt-LT"/>
              </w:rPr>
              <w:t>.</w:t>
            </w:r>
          </w:p>
          <w:p w:rsidR="008779D7" w:rsidRPr="00F948A6" w:rsidRDefault="00BC455F" w:rsidP="00F948A6">
            <w:pPr>
              <w:pStyle w:val="Sraopastraipa"/>
              <w:numPr>
                <w:ilvl w:val="0"/>
                <w:numId w:val="13"/>
              </w:numPr>
              <w:tabs>
                <w:tab w:val="left" w:pos="255"/>
              </w:tabs>
              <w:ind w:left="0" w:firstLine="0"/>
              <w:rPr>
                <w:szCs w:val="24"/>
                <w:lang w:eastAsia="lt-LT"/>
              </w:rPr>
            </w:pPr>
            <w:r w:rsidRPr="00F948A6">
              <w:rPr>
                <w:szCs w:val="24"/>
                <w:lang w:eastAsia="lt-LT"/>
              </w:rPr>
              <w:t>Ikimokyklinio ugdymo „Kiškučių“ grupėje vykdoma emocinio intelekto programa „Kimočiai“.</w:t>
            </w:r>
          </w:p>
        </w:tc>
      </w:tr>
      <w:tr w:rsidR="00902D7C" w:rsidTr="00EA5E35">
        <w:tc>
          <w:tcPr>
            <w:tcW w:w="2268" w:type="dxa"/>
            <w:tcBorders>
              <w:top w:val="single" w:sz="4" w:space="0" w:color="auto"/>
              <w:left w:val="single" w:sz="4" w:space="0" w:color="auto"/>
              <w:bottom w:val="single" w:sz="4" w:space="0" w:color="auto"/>
              <w:right w:val="single" w:sz="4" w:space="0" w:color="auto"/>
            </w:tcBorders>
          </w:tcPr>
          <w:p w:rsidR="00902D7C" w:rsidRPr="00EA5E35" w:rsidRDefault="00F948A6" w:rsidP="00F948A6">
            <w:pPr>
              <w:rPr>
                <w:szCs w:val="24"/>
                <w:lang w:eastAsia="lt-LT"/>
              </w:rPr>
            </w:pPr>
            <w:r>
              <w:rPr>
                <w:szCs w:val="24"/>
                <w:lang w:eastAsia="lt-LT"/>
              </w:rPr>
              <w:t>1.</w:t>
            </w:r>
            <w:r w:rsidR="000C738D" w:rsidRPr="00EA5E35">
              <w:rPr>
                <w:szCs w:val="24"/>
                <w:lang w:eastAsia="lt-LT"/>
              </w:rPr>
              <w:t>4. Vykdyti įstaigos, miesto, šalies projektus bendradarbiaujant su socialiniais partneriais</w:t>
            </w: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rsidR="00902D7C" w:rsidRPr="00EA5E35" w:rsidRDefault="000C738D" w:rsidP="00F948A6">
            <w:pPr>
              <w:overflowPunct w:val="0"/>
              <w:textAlignment w:val="baseline"/>
              <w:rPr>
                <w:szCs w:val="24"/>
                <w:lang w:eastAsia="lt-LT"/>
              </w:rPr>
            </w:pPr>
            <w:r w:rsidRPr="00EA5E35">
              <w:rPr>
                <w:szCs w:val="24"/>
                <w:lang w:eastAsia="lt-LT"/>
              </w:rPr>
              <w:t>Bendradarbiavimas sutelks ikimokyklinio ugdymo bendruomenes, skatins vaikus tyrinėti socialinę, kultūrinę ir gamtinę aplinką. Pedagogai stiprins profesines kompetencijas.</w:t>
            </w:r>
          </w:p>
        </w:tc>
        <w:tc>
          <w:tcPr>
            <w:tcW w:w="3005" w:type="dxa"/>
            <w:tcBorders>
              <w:top w:val="single" w:sz="4" w:space="0" w:color="auto"/>
              <w:left w:val="single" w:sz="4" w:space="0" w:color="auto"/>
              <w:bottom w:val="single" w:sz="4" w:space="0" w:color="auto"/>
              <w:right w:val="single" w:sz="4" w:space="0" w:color="auto"/>
            </w:tcBorders>
          </w:tcPr>
          <w:p w:rsidR="00902D7C" w:rsidRPr="000C738D" w:rsidRDefault="000C738D" w:rsidP="00F948A6">
            <w:pPr>
              <w:overflowPunct w:val="0"/>
              <w:textAlignment w:val="baseline"/>
              <w:rPr>
                <w:color w:val="4F81BD" w:themeColor="accent1"/>
              </w:rPr>
            </w:pPr>
            <w:r w:rsidRPr="00EA5E35">
              <w:t xml:space="preserve">Kalendorinių švenčių, pramogų, parodų, projektų organizavimas ir koordinavimas drauge su socialiniais partneriais (su Marijampolės ikimokyklinio ugdymo įstaigomis, su Marijampolės kolegija, Meno mokykla, Marijampolės </w:t>
            </w:r>
            <w:r w:rsidR="00EA5E35">
              <w:t xml:space="preserve">krašto ir Prezidento </w:t>
            </w:r>
            <w:r w:rsidRPr="00EA5E35">
              <w:t>Kazio Griniaus</w:t>
            </w:r>
            <w:r w:rsidR="00EA5E35">
              <w:t xml:space="preserve"> muziejumi)</w:t>
            </w:r>
          </w:p>
        </w:tc>
        <w:tc>
          <w:tcPr>
            <w:tcW w:w="2347" w:type="dxa"/>
            <w:tcBorders>
              <w:top w:val="single" w:sz="4" w:space="0" w:color="auto"/>
              <w:left w:val="single" w:sz="4" w:space="0" w:color="auto"/>
              <w:bottom w:val="single" w:sz="4" w:space="0" w:color="auto"/>
              <w:right w:val="single" w:sz="4" w:space="0" w:color="auto"/>
            </w:tcBorders>
          </w:tcPr>
          <w:p w:rsidR="00F948A6" w:rsidRDefault="00EA5E35" w:rsidP="00F948A6">
            <w:pPr>
              <w:pStyle w:val="Sraopastraipa"/>
              <w:numPr>
                <w:ilvl w:val="0"/>
                <w:numId w:val="14"/>
              </w:numPr>
              <w:tabs>
                <w:tab w:val="left" w:pos="255"/>
              </w:tabs>
              <w:ind w:left="0" w:firstLine="0"/>
              <w:rPr>
                <w:szCs w:val="24"/>
                <w:lang w:eastAsia="lt-LT"/>
              </w:rPr>
            </w:pPr>
            <w:r w:rsidRPr="00F948A6">
              <w:rPr>
                <w:szCs w:val="24"/>
                <w:lang w:eastAsia="lt-LT"/>
              </w:rPr>
              <w:t>Visos grupės dalyvavo respublikiniame projekte „L</w:t>
            </w:r>
            <w:r w:rsidR="003320E2" w:rsidRPr="00F948A6">
              <w:rPr>
                <w:szCs w:val="24"/>
                <w:lang w:eastAsia="lt-LT"/>
              </w:rPr>
              <w:t>ietuvos mažųjų žaidynės – 2021“.</w:t>
            </w:r>
          </w:p>
          <w:p w:rsidR="00F948A6" w:rsidRDefault="00EA5E35" w:rsidP="00F948A6">
            <w:pPr>
              <w:pStyle w:val="Sraopastraipa"/>
              <w:numPr>
                <w:ilvl w:val="0"/>
                <w:numId w:val="14"/>
              </w:numPr>
              <w:tabs>
                <w:tab w:val="left" w:pos="255"/>
              </w:tabs>
              <w:ind w:left="0" w:firstLine="0"/>
              <w:rPr>
                <w:szCs w:val="24"/>
                <w:lang w:eastAsia="lt-LT"/>
              </w:rPr>
            </w:pPr>
            <w:r w:rsidRPr="00F948A6">
              <w:rPr>
                <w:szCs w:val="24"/>
                <w:lang w:eastAsia="lt-LT"/>
              </w:rPr>
              <w:t>Bendradarbiaujant su Marijampolės krašto ir Prezidento Kazio Griniaus muziejumi organizuota respublikinė interaktyvi foto/video paroda-konkursas „Senų daiktų istorijo</w:t>
            </w:r>
            <w:r w:rsidR="003320E2" w:rsidRPr="00F948A6">
              <w:rPr>
                <w:szCs w:val="24"/>
                <w:lang w:eastAsia="lt-LT"/>
              </w:rPr>
              <w:t>s“.</w:t>
            </w:r>
          </w:p>
          <w:p w:rsidR="00F948A6" w:rsidRDefault="00EA5E35" w:rsidP="00F948A6">
            <w:pPr>
              <w:pStyle w:val="Sraopastraipa"/>
              <w:numPr>
                <w:ilvl w:val="0"/>
                <w:numId w:val="14"/>
              </w:numPr>
              <w:tabs>
                <w:tab w:val="left" w:pos="255"/>
              </w:tabs>
              <w:ind w:left="0" w:firstLine="0"/>
              <w:rPr>
                <w:szCs w:val="24"/>
                <w:lang w:eastAsia="lt-LT"/>
              </w:rPr>
            </w:pPr>
            <w:r w:rsidRPr="00F948A6">
              <w:rPr>
                <w:szCs w:val="24"/>
                <w:lang w:eastAsia="lt-LT"/>
              </w:rPr>
              <w:t xml:space="preserve">Ugdytiniai Marijampolės regioną atstovavo Lietuvos vaikų ir moksleivių  liaudies </w:t>
            </w:r>
            <w:r w:rsidR="003320E2" w:rsidRPr="00F948A6">
              <w:rPr>
                <w:szCs w:val="24"/>
                <w:lang w:eastAsia="lt-LT"/>
              </w:rPr>
              <w:t>atlikėjų konkurse „Tramtatulis“.</w:t>
            </w:r>
          </w:p>
          <w:p w:rsidR="00EA5E35" w:rsidRPr="00F948A6" w:rsidRDefault="00D73C75" w:rsidP="00F948A6">
            <w:pPr>
              <w:pStyle w:val="Sraopastraipa"/>
              <w:numPr>
                <w:ilvl w:val="0"/>
                <w:numId w:val="14"/>
              </w:numPr>
              <w:tabs>
                <w:tab w:val="left" w:pos="255"/>
              </w:tabs>
              <w:ind w:left="0" w:firstLine="0"/>
              <w:rPr>
                <w:szCs w:val="24"/>
                <w:lang w:eastAsia="lt-LT"/>
              </w:rPr>
            </w:pPr>
            <w:r w:rsidRPr="00F948A6">
              <w:rPr>
                <w:szCs w:val="24"/>
                <w:lang w:eastAsia="lt-LT"/>
              </w:rPr>
              <w:t xml:space="preserve">Priešmokyklinio ugdymo grupių ugdytiniai atstovavo įstaigą Marijampolės </w:t>
            </w:r>
            <w:r w:rsidRPr="00F948A6">
              <w:rPr>
                <w:szCs w:val="24"/>
                <w:lang w:eastAsia="lt-LT"/>
              </w:rPr>
              <w:lastRenderedPageBreak/>
              <w:t>Cukrinio festivalio teatralizuotų programų sąšaukoje „Saldžioji vyšnelė“</w:t>
            </w:r>
            <w:r w:rsidR="003320E2" w:rsidRPr="00F948A6">
              <w:rPr>
                <w:szCs w:val="24"/>
                <w:lang w:eastAsia="lt-LT"/>
              </w:rPr>
              <w:t>.</w:t>
            </w:r>
          </w:p>
        </w:tc>
      </w:tr>
    </w:tbl>
    <w:p w:rsidR="00902D7C" w:rsidRDefault="00902D7C" w:rsidP="00992772">
      <w:pPr>
        <w:tabs>
          <w:tab w:val="left" w:pos="284"/>
        </w:tabs>
        <w:jc w:val="both"/>
        <w:rPr>
          <w:b/>
          <w:szCs w:val="24"/>
          <w:lang w:eastAsia="lt-LT"/>
        </w:rPr>
      </w:pPr>
    </w:p>
    <w:p w:rsidR="00437A31" w:rsidRDefault="00437A31" w:rsidP="00992772">
      <w:pPr>
        <w:tabs>
          <w:tab w:val="left" w:pos="284"/>
        </w:tabs>
        <w:jc w:val="both"/>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4962"/>
      </w:tblGrid>
      <w:tr w:rsidR="00437A31">
        <w:tc>
          <w:tcPr>
            <w:tcW w:w="4423" w:type="dxa"/>
            <w:tcBorders>
              <w:top w:val="single" w:sz="4" w:space="0" w:color="auto"/>
              <w:left w:val="single" w:sz="4" w:space="0" w:color="auto"/>
              <w:bottom w:val="single" w:sz="4" w:space="0" w:color="auto"/>
              <w:right w:val="single" w:sz="4" w:space="0" w:color="auto"/>
            </w:tcBorders>
            <w:vAlign w:val="center"/>
          </w:tcPr>
          <w:p w:rsidR="00437A31" w:rsidRDefault="00437A31" w:rsidP="000D128F">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tcPr>
          <w:p w:rsidR="00437A31" w:rsidRDefault="00437A31" w:rsidP="000D128F">
            <w:pPr>
              <w:jc w:val="center"/>
              <w:rPr>
                <w:szCs w:val="24"/>
                <w:lang w:eastAsia="lt-LT"/>
              </w:rPr>
            </w:pPr>
            <w:r>
              <w:rPr>
                <w:szCs w:val="24"/>
                <w:lang w:eastAsia="lt-LT"/>
              </w:rPr>
              <w:t>Priežastys, rizikos</w:t>
            </w:r>
          </w:p>
        </w:tc>
      </w:tr>
      <w:tr w:rsidR="00437A31">
        <w:tc>
          <w:tcPr>
            <w:tcW w:w="4423" w:type="dxa"/>
            <w:tcBorders>
              <w:top w:val="single" w:sz="4" w:space="0" w:color="auto"/>
              <w:left w:val="single" w:sz="4" w:space="0" w:color="auto"/>
              <w:bottom w:val="single" w:sz="4" w:space="0" w:color="auto"/>
              <w:right w:val="single" w:sz="4" w:space="0" w:color="auto"/>
            </w:tcBorders>
          </w:tcPr>
          <w:p w:rsidR="00437A31" w:rsidRPr="00902D7C" w:rsidRDefault="00437A31" w:rsidP="00992772">
            <w:pPr>
              <w:jc w:val="both"/>
              <w:rPr>
                <w:color w:val="FF0000"/>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rsidR="00437A31" w:rsidRPr="00902D7C" w:rsidRDefault="00437A31" w:rsidP="00992772">
            <w:pPr>
              <w:jc w:val="both"/>
              <w:rPr>
                <w:color w:val="FF0000"/>
                <w:szCs w:val="24"/>
                <w:lang w:eastAsia="lt-LT"/>
              </w:rPr>
            </w:pPr>
          </w:p>
        </w:tc>
      </w:tr>
      <w:tr w:rsidR="00437A31">
        <w:tc>
          <w:tcPr>
            <w:tcW w:w="4423" w:type="dxa"/>
            <w:tcBorders>
              <w:top w:val="single" w:sz="4" w:space="0" w:color="auto"/>
              <w:left w:val="single" w:sz="4" w:space="0" w:color="auto"/>
              <w:bottom w:val="single" w:sz="4" w:space="0" w:color="auto"/>
              <w:right w:val="single" w:sz="4" w:space="0" w:color="auto"/>
            </w:tcBorders>
          </w:tcPr>
          <w:p w:rsidR="00437A31" w:rsidRPr="00902D7C" w:rsidRDefault="00437A31" w:rsidP="00992772">
            <w:pPr>
              <w:jc w:val="both"/>
              <w:rPr>
                <w:color w:val="FF0000"/>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rsidR="00437A31" w:rsidRPr="00902D7C" w:rsidRDefault="00437A31" w:rsidP="00992772">
            <w:pPr>
              <w:jc w:val="both"/>
              <w:rPr>
                <w:color w:val="FF0000"/>
                <w:szCs w:val="24"/>
                <w:lang w:eastAsia="lt-LT"/>
              </w:rPr>
            </w:pPr>
          </w:p>
        </w:tc>
      </w:tr>
    </w:tbl>
    <w:p w:rsidR="0057029B" w:rsidRDefault="0057029B" w:rsidP="00992772">
      <w:pPr>
        <w:tabs>
          <w:tab w:val="left" w:pos="284"/>
        </w:tabs>
        <w:jc w:val="both"/>
        <w:rPr>
          <w:b/>
          <w:szCs w:val="24"/>
          <w:lang w:eastAsia="lt-LT"/>
        </w:rPr>
      </w:pPr>
    </w:p>
    <w:p w:rsidR="00437A31" w:rsidRDefault="00437A31" w:rsidP="00992772">
      <w:pPr>
        <w:tabs>
          <w:tab w:val="left" w:pos="284"/>
        </w:tabs>
        <w:jc w:val="both"/>
        <w:rPr>
          <w:b/>
          <w:szCs w:val="24"/>
          <w:lang w:eastAsia="lt-LT"/>
        </w:rPr>
      </w:pPr>
      <w:r>
        <w:rPr>
          <w:b/>
          <w:szCs w:val="24"/>
          <w:lang w:eastAsia="lt-LT"/>
        </w:rPr>
        <w:t>3.</w:t>
      </w:r>
      <w:r>
        <w:rPr>
          <w:b/>
          <w:szCs w:val="24"/>
          <w:lang w:eastAsia="lt-LT"/>
        </w:rPr>
        <w:tab/>
        <w:t>Veiklos, kurios nebuvo planuotos ir nustatytos, bet įvykdytos</w:t>
      </w:r>
    </w:p>
    <w:p w:rsidR="00437A31" w:rsidRDefault="00437A31" w:rsidP="00992772">
      <w:pPr>
        <w:tabs>
          <w:tab w:val="left" w:pos="284"/>
        </w:tabs>
        <w:jc w:val="both"/>
        <w:rPr>
          <w:sz w:val="20"/>
          <w:lang w:eastAsia="lt-LT"/>
        </w:rPr>
      </w:pPr>
      <w:r>
        <w:rPr>
          <w:sz w:val="20"/>
          <w:lang w:eastAsia="lt-LT"/>
        </w:rPr>
        <w:t>(pildoma, jei buvo atlikta papildomų, svarių įstaigos veiklos rezultatams)</w:t>
      </w:r>
    </w:p>
    <w:p w:rsidR="00A2157B" w:rsidRDefault="00A2157B" w:rsidP="00992772">
      <w:pPr>
        <w:tabs>
          <w:tab w:val="left" w:pos="284"/>
        </w:tabs>
        <w:jc w:val="both"/>
        <w:rPr>
          <w:sz w:val="20"/>
          <w:lang w:eastAsia="lt-LT"/>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4111"/>
      </w:tblGrid>
      <w:tr w:rsidR="00437A31" w:rsidRPr="00A2157B">
        <w:tc>
          <w:tcPr>
            <w:tcW w:w="5274" w:type="dxa"/>
            <w:tcBorders>
              <w:top w:val="single" w:sz="4" w:space="0" w:color="auto"/>
              <w:left w:val="single" w:sz="4" w:space="0" w:color="auto"/>
              <w:bottom w:val="single" w:sz="4" w:space="0" w:color="auto"/>
              <w:right w:val="single" w:sz="4" w:space="0" w:color="auto"/>
            </w:tcBorders>
            <w:vAlign w:val="center"/>
          </w:tcPr>
          <w:p w:rsidR="00437A31" w:rsidRPr="00A2157B" w:rsidRDefault="00437A31" w:rsidP="00992772">
            <w:pPr>
              <w:jc w:val="both"/>
              <w:rPr>
                <w:szCs w:val="24"/>
                <w:lang w:eastAsia="lt-LT"/>
              </w:rPr>
            </w:pPr>
            <w:r w:rsidRPr="00A2157B">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tcPr>
          <w:p w:rsidR="00437A31" w:rsidRPr="00A2157B" w:rsidRDefault="00437A31" w:rsidP="00992772">
            <w:pPr>
              <w:jc w:val="both"/>
              <w:rPr>
                <w:szCs w:val="24"/>
                <w:lang w:eastAsia="lt-LT"/>
              </w:rPr>
            </w:pPr>
            <w:r w:rsidRPr="00A2157B">
              <w:rPr>
                <w:szCs w:val="24"/>
                <w:lang w:eastAsia="lt-LT"/>
              </w:rPr>
              <w:t>Poveikis švietimo įstaigos veiklai</w:t>
            </w:r>
          </w:p>
        </w:tc>
      </w:tr>
      <w:tr w:rsidR="00437A31" w:rsidRPr="00A2157B">
        <w:tc>
          <w:tcPr>
            <w:tcW w:w="5274" w:type="dxa"/>
            <w:tcBorders>
              <w:top w:val="single" w:sz="4" w:space="0" w:color="auto"/>
              <w:left w:val="single" w:sz="4" w:space="0" w:color="auto"/>
              <w:bottom w:val="single" w:sz="4" w:space="0" w:color="auto"/>
              <w:right w:val="single" w:sz="4" w:space="0" w:color="auto"/>
            </w:tcBorders>
          </w:tcPr>
          <w:p w:rsidR="00437A31" w:rsidRPr="00A2157B" w:rsidRDefault="005A0F08" w:rsidP="00992772">
            <w:pPr>
              <w:jc w:val="both"/>
              <w:rPr>
                <w:szCs w:val="24"/>
                <w:lang w:eastAsia="lt-LT"/>
              </w:rPr>
            </w:pPr>
            <w:r>
              <w:rPr>
                <w:szCs w:val="24"/>
                <w:lang w:eastAsia="lt-LT"/>
              </w:rPr>
              <w:t xml:space="preserve">Pasirašyta bendradarbiavimo sutartis su </w:t>
            </w:r>
            <w:r w:rsidRPr="005A0F08">
              <w:rPr>
                <w:szCs w:val="24"/>
                <w:lang w:eastAsia="lt-LT"/>
              </w:rPr>
              <w:t>Marijampolės krašto ir Prezidento Kazio Griniaus muzieju</w:t>
            </w:r>
            <w:r>
              <w:rPr>
                <w:szCs w:val="24"/>
                <w:lang w:eastAsia="lt-LT"/>
              </w:rPr>
              <w:t>mi</w:t>
            </w:r>
            <w:r w:rsidR="00F948A6">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rsidR="00437A31" w:rsidRPr="00A2157B" w:rsidRDefault="00D258C5" w:rsidP="00992772">
            <w:pPr>
              <w:jc w:val="both"/>
              <w:rPr>
                <w:szCs w:val="24"/>
                <w:lang w:eastAsia="lt-LT"/>
              </w:rPr>
            </w:pPr>
            <w:r>
              <w:rPr>
                <w:szCs w:val="24"/>
                <w:lang w:eastAsia="lt-LT"/>
              </w:rPr>
              <w:t xml:space="preserve">Tobulina įstaigos veiklą, ugdymo kokybę, skatina organizuoti bendrus renginius, </w:t>
            </w:r>
            <w:r w:rsidRPr="00D258C5">
              <w:rPr>
                <w:szCs w:val="24"/>
                <w:lang w:eastAsia="lt-LT"/>
              </w:rPr>
              <w:t>išlaikyti gerą įstaigos įvaizdį.</w:t>
            </w:r>
          </w:p>
        </w:tc>
      </w:tr>
      <w:tr w:rsidR="00437A31" w:rsidRPr="00A2157B">
        <w:tc>
          <w:tcPr>
            <w:tcW w:w="5274" w:type="dxa"/>
            <w:tcBorders>
              <w:top w:val="single" w:sz="4" w:space="0" w:color="auto"/>
              <w:left w:val="single" w:sz="4" w:space="0" w:color="auto"/>
              <w:bottom w:val="single" w:sz="4" w:space="0" w:color="auto"/>
              <w:right w:val="single" w:sz="4" w:space="0" w:color="auto"/>
            </w:tcBorders>
          </w:tcPr>
          <w:p w:rsidR="00437A31" w:rsidRPr="00A2157B" w:rsidRDefault="00D73C75" w:rsidP="00992772">
            <w:pPr>
              <w:jc w:val="both"/>
              <w:rPr>
                <w:szCs w:val="24"/>
                <w:lang w:eastAsia="lt-LT"/>
              </w:rPr>
            </w:pPr>
            <w:r>
              <w:rPr>
                <w:szCs w:val="24"/>
                <w:lang w:eastAsia="lt-LT"/>
              </w:rPr>
              <w:t>Apie vykusias veiklas pedagogai rašė vietinėje spaudoje (4 straipsniai „Suvalkiečio“ laikraštyje)</w:t>
            </w:r>
            <w:r w:rsidR="00F948A6">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rsidR="00437A31" w:rsidRPr="00A2157B" w:rsidRDefault="00D73C75" w:rsidP="00992772">
            <w:pPr>
              <w:jc w:val="both"/>
              <w:rPr>
                <w:szCs w:val="24"/>
                <w:lang w:eastAsia="lt-LT"/>
              </w:rPr>
            </w:pPr>
            <w:r>
              <w:rPr>
                <w:szCs w:val="24"/>
                <w:lang w:eastAsia="lt-LT"/>
              </w:rPr>
              <w:t>Reprezentuoja įstaigą, pedagogai miesto visuomenę supažindina su vykdomais projektais, pasidalina darbo patirtimi</w:t>
            </w:r>
          </w:p>
        </w:tc>
      </w:tr>
    </w:tbl>
    <w:p w:rsidR="00437A31" w:rsidRDefault="00437A31" w:rsidP="00992772">
      <w:pPr>
        <w:tabs>
          <w:tab w:val="left" w:pos="6804"/>
        </w:tabs>
        <w:jc w:val="both"/>
      </w:pPr>
    </w:p>
    <w:p w:rsidR="00610E74" w:rsidRDefault="00610E74" w:rsidP="00992772">
      <w:pPr>
        <w:tabs>
          <w:tab w:val="left" w:pos="284"/>
        </w:tabs>
        <w:jc w:val="both"/>
        <w:rPr>
          <w:b/>
          <w:szCs w:val="24"/>
          <w:lang w:eastAsia="lt-LT"/>
        </w:rPr>
      </w:pPr>
      <w:r>
        <w:rPr>
          <w:b/>
          <w:szCs w:val="24"/>
          <w:lang w:eastAsia="lt-LT"/>
        </w:rPr>
        <w:t xml:space="preserve">4. Pakoreguotos praėjusių metų veiklos užduotys (jei tokių buvo) ir rezultatai </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127"/>
        <w:gridCol w:w="3005"/>
        <w:gridCol w:w="1985"/>
      </w:tblGrid>
      <w:tr w:rsidR="00610E74">
        <w:tc>
          <w:tcPr>
            <w:tcW w:w="2268"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center"/>
              <w:rPr>
                <w:szCs w:val="24"/>
                <w:lang w:eastAsia="lt-LT"/>
              </w:rPr>
            </w:pPr>
            <w:r>
              <w:rPr>
                <w:sz w:val="22"/>
                <w:szCs w:val="22"/>
                <w:lang w:eastAsia="lt-LT"/>
              </w:rPr>
              <w:t>Rezultatų vertinimo rodikliai</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center"/>
              <w:rPr>
                <w:sz w:val="22"/>
                <w:szCs w:val="22"/>
                <w:lang w:eastAsia="lt-LT"/>
              </w:rPr>
            </w:pPr>
            <w:r>
              <w:rPr>
                <w:sz w:val="22"/>
                <w:szCs w:val="22"/>
                <w:lang w:eastAsia="lt-LT"/>
              </w:rPr>
              <w:t>Pasiekti rezultatai ir jų rodikliai</w:t>
            </w:r>
          </w:p>
        </w:tc>
      </w:tr>
      <w:tr w:rsidR="00610E74">
        <w:tc>
          <w:tcPr>
            <w:tcW w:w="2268"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both"/>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both"/>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both"/>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both"/>
              <w:rPr>
                <w:szCs w:val="24"/>
                <w:lang w:eastAsia="lt-LT"/>
              </w:rPr>
            </w:pPr>
          </w:p>
        </w:tc>
      </w:tr>
      <w:tr w:rsidR="00610E74">
        <w:tc>
          <w:tcPr>
            <w:tcW w:w="2268"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both"/>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both"/>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both"/>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both"/>
              <w:rPr>
                <w:szCs w:val="24"/>
                <w:lang w:eastAsia="lt-LT"/>
              </w:rPr>
            </w:pPr>
          </w:p>
        </w:tc>
      </w:tr>
      <w:tr w:rsidR="00610E74">
        <w:tc>
          <w:tcPr>
            <w:tcW w:w="2268"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both"/>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both"/>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both"/>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10E74" w:rsidRDefault="00610E74" w:rsidP="00992772">
            <w:pPr>
              <w:jc w:val="both"/>
              <w:rPr>
                <w:szCs w:val="24"/>
                <w:lang w:eastAsia="lt-LT"/>
              </w:rPr>
            </w:pPr>
          </w:p>
        </w:tc>
      </w:tr>
    </w:tbl>
    <w:p w:rsidR="00610E74" w:rsidRDefault="00610E74" w:rsidP="00992772">
      <w:pPr>
        <w:jc w:val="both"/>
        <w:rPr>
          <w:sz w:val="22"/>
          <w:szCs w:val="22"/>
          <w:lang w:eastAsia="lt-LT"/>
        </w:rPr>
      </w:pPr>
    </w:p>
    <w:p w:rsidR="00B34DE7" w:rsidRDefault="00B34DE7" w:rsidP="00B34DE7">
      <w:pPr>
        <w:jc w:val="both"/>
        <w:rPr>
          <w:sz w:val="22"/>
          <w:szCs w:val="22"/>
          <w:lang w:eastAsia="lt-LT"/>
        </w:rPr>
      </w:pPr>
      <w:r>
        <w:rPr>
          <w:sz w:val="22"/>
          <w:szCs w:val="22"/>
          <w:u w:val="single"/>
          <w:lang w:eastAsia="lt-LT"/>
        </w:rPr>
        <w:t>L. e. direktorės pareigas</w:t>
      </w:r>
      <w:r>
        <w:rPr>
          <w:sz w:val="22"/>
          <w:szCs w:val="22"/>
          <w:lang w:eastAsia="lt-LT"/>
        </w:rPr>
        <w:tab/>
        <w:t xml:space="preserve">______________  </w:t>
      </w:r>
      <w:r>
        <w:rPr>
          <w:sz w:val="22"/>
          <w:szCs w:val="22"/>
          <w:lang w:eastAsia="lt-LT"/>
        </w:rPr>
        <w:tab/>
      </w:r>
      <w:r>
        <w:rPr>
          <w:sz w:val="22"/>
          <w:szCs w:val="22"/>
          <w:u w:val="single"/>
          <w:lang w:eastAsia="lt-LT"/>
        </w:rPr>
        <w:t>Nijolė Stadalienė</w:t>
      </w:r>
      <w:r>
        <w:rPr>
          <w:sz w:val="22"/>
          <w:szCs w:val="22"/>
          <w:lang w:eastAsia="lt-LT"/>
        </w:rPr>
        <w:tab/>
      </w:r>
      <w:r>
        <w:rPr>
          <w:sz w:val="22"/>
          <w:szCs w:val="22"/>
          <w:u w:val="single"/>
          <w:lang w:eastAsia="lt-LT"/>
        </w:rPr>
        <w:t>2022-01-19</w:t>
      </w:r>
    </w:p>
    <w:p w:rsidR="00B34DE7" w:rsidRPr="00ED1310" w:rsidRDefault="00B34DE7" w:rsidP="00B34DE7">
      <w:pPr>
        <w:ind w:left="1296" w:firstLine="1296"/>
        <w:jc w:val="both"/>
        <w:rPr>
          <w:sz w:val="22"/>
          <w:szCs w:val="22"/>
          <w:vertAlign w:val="superscript"/>
          <w:lang w:eastAsia="lt-LT"/>
        </w:rPr>
      </w:pPr>
      <w:r w:rsidRPr="00ED1310">
        <w:rPr>
          <w:sz w:val="22"/>
          <w:szCs w:val="22"/>
          <w:vertAlign w:val="superscript"/>
          <w:lang w:eastAsia="lt-LT"/>
        </w:rPr>
        <w:t>(parašas)</w:t>
      </w:r>
    </w:p>
    <w:p w:rsidR="0093608A" w:rsidRDefault="0093608A" w:rsidP="00992772">
      <w:pPr>
        <w:jc w:val="both"/>
        <w:rPr>
          <w:sz w:val="22"/>
          <w:szCs w:val="22"/>
          <w:lang w:eastAsia="lt-LT"/>
        </w:rPr>
      </w:pPr>
    </w:p>
    <w:sectPr w:rsidR="0093608A" w:rsidSect="00437A31">
      <w:pgSz w:w="11907" w:h="16840" w:code="9"/>
      <w:pgMar w:top="1138" w:right="562" w:bottom="1238" w:left="1699" w:header="288" w:footer="567" w:gutter="0"/>
      <w:pgNumType w:start="1"/>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AD9" w:rsidRDefault="00D25AD9">
      <w:r>
        <w:separator/>
      </w:r>
    </w:p>
  </w:endnote>
  <w:endnote w:type="continuationSeparator" w:id="1">
    <w:p w:rsidR="00D25AD9" w:rsidRDefault="00D25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AD9" w:rsidRDefault="00D25AD9">
      <w:r>
        <w:separator/>
      </w:r>
    </w:p>
  </w:footnote>
  <w:footnote w:type="continuationSeparator" w:id="1">
    <w:p w:rsidR="00D25AD9" w:rsidRDefault="00D25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DD1"/>
    <w:multiLevelType w:val="hybridMultilevel"/>
    <w:tmpl w:val="12DCF5C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A546FB1"/>
    <w:multiLevelType w:val="hybridMultilevel"/>
    <w:tmpl w:val="C9984D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FF7084"/>
    <w:multiLevelType w:val="hybridMultilevel"/>
    <w:tmpl w:val="B60A27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88B4DBF"/>
    <w:multiLevelType w:val="multilevel"/>
    <w:tmpl w:val="50008E0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42530C"/>
    <w:multiLevelType w:val="multilevel"/>
    <w:tmpl w:val="49884118"/>
    <w:lvl w:ilvl="0">
      <w:start w:val="1"/>
      <w:numFmt w:val="bullet"/>
      <w:lvlText w:val=""/>
      <w:lvlJc w:val="left"/>
      <w:pPr>
        <w:ind w:left="1065" w:hanging="645"/>
      </w:pPr>
      <w:rPr>
        <w:rFonts w:ascii="Symbol" w:hAnsi="Symbol"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5">
    <w:nsid w:val="20D6593A"/>
    <w:multiLevelType w:val="hybridMultilevel"/>
    <w:tmpl w:val="9DBE26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A2174EC"/>
    <w:multiLevelType w:val="hybridMultilevel"/>
    <w:tmpl w:val="9300CE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2D235A5E"/>
    <w:multiLevelType w:val="hybridMultilevel"/>
    <w:tmpl w:val="D4124B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385A167C"/>
    <w:multiLevelType w:val="hybridMultilevel"/>
    <w:tmpl w:val="B288B2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85F17EB"/>
    <w:multiLevelType w:val="multilevel"/>
    <w:tmpl w:val="A6C20F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18347C"/>
    <w:multiLevelType w:val="multilevel"/>
    <w:tmpl w:val="9198E1F8"/>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1">
    <w:nsid w:val="5548612D"/>
    <w:multiLevelType w:val="hybridMultilevel"/>
    <w:tmpl w:val="B7001B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FE93CD3"/>
    <w:multiLevelType w:val="hybridMultilevel"/>
    <w:tmpl w:val="760C31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CCB5420"/>
    <w:multiLevelType w:val="hybridMultilevel"/>
    <w:tmpl w:val="ED88FE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9"/>
  </w:num>
  <w:num w:numId="6">
    <w:abstractNumId w:val="13"/>
  </w:num>
  <w:num w:numId="7">
    <w:abstractNumId w:val="5"/>
  </w:num>
  <w:num w:numId="8">
    <w:abstractNumId w:val="4"/>
  </w:num>
  <w:num w:numId="9">
    <w:abstractNumId w:val="1"/>
  </w:num>
  <w:num w:numId="10">
    <w:abstractNumId w:val="3"/>
  </w:num>
  <w:num w:numId="11">
    <w:abstractNumId w:val="10"/>
  </w:num>
  <w:num w:numId="12">
    <w:abstractNumId w:val="8"/>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1296"/>
  <w:hyphenationZone w:val="396"/>
  <w:characterSpacingControl w:val="doNotCompress"/>
  <w:footnotePr>
    <w:footnote w:id="0"/>
    <w:footnote w:id="1"/>
  </w:footnotePr>
  <w:endnotePr>
    <w:endnote w:id="0"/>
    <w:endnote w:id="1"/>
  </w:endnotePr>
  <w:compat/>
  <w:rsids>
    <w:rsidRoot w:val="00437A31"/>
    <w:rsid w:val="000029C6"/>
    <w:rsid w:val="00002B4D"/>
    <w:rsid w:val="00002BE6"/>
    <w:rsid w:val="00022797"/>
    <w:rsid w:val="00047AC2"/>
    <w:rsid w:val="00064E6D"/>
    <w:rsid w:val="00066F9C"/>
    <w:rsid w:val="00072499"/>
    <w:rsid w:val="0009716E"/>
    <w:rsid w:val="000B25DC"/>
    <w:rsid w:val="000C5392"/>
    <w:rsid w:val="000C738D"/>
    <w:rsid w:val="000D00BE"/>
    <w:rsid w:val="000D0D7B"/>
    <w:rsid w:val="000D128F"/>
    <w:rsid w:val="00104595"/>
    <w:rsid w:val="001107A9"/>
    <w:rsid w:val="00131B27"/>
    <w:rsid w:val="001458CB"/>
    <w:rsid w:val="00155706"/>
    <w:rsid w:val="00176E88"/>
    <w:rsid w:val="00185D56"/>
    <w:rsid w:val="001928F0"/>
    <w:rsid w:val="00196C45"/>
    <w:rsid w:val="001D223A"/>
    <w:rsid w:val="001F5FDD"/>
    <w:rsid w:val="00200142"/>
    <w:rsid w:val="00201347"/>
    <w:rsid w:val="00201AAD"/>
    <w:rsid w:val="00204067"/>
    <w:rsid w:val="0022127C"/>
    <w:rsid w:val="002250B6"/>
    <w:rsid w:val="00232F62"/>
    <w:rsid w:val="0023647D"/>
    <w:rsid w:val="002368CB"/>
    <w:rsid w:val="00237880"/>
    <w:rsid w:val="002566E8"/>
    <w:rsid w:val="00260481"/>
    <w:rsid w:val="002767DC"/>
    <w:rsid w:val="002D70D7"/>
    <w:rsid w:val="00302129"/>
    <w:rsid w:val="003163B7"/>
    <w:rsid w:val="0032063C"/>
    <w:rsid w:val="00320F53"/>
    <w:rsid w:val="003320E2"/>
    <w:rsid w:val="003475FF"/>
    <w:rsid w:val="00353CA7"/>
    <w:rsid w:val="00356633"/>
    <w:rsid w:val="0037561A"/>
    <w:rsid w:val="0039322A"/>
    <w:rsid w:val="003B1547"/>
    <w:rsid w:val="003C2966"/>
    <w:rsid w:val="003E0B1A"/>
    <w:rsid w:val="003E4A04"/>
    <w:rsid w:val="003F793C"/>
    <w:rsid w:val="00434234"/>
    <w:rsid w:val="00437A31"/>
    <w:rsid w:val="00441058"/>
    <w:rsid w:val="00452863"/>
    <w:rsid w:val="004536DD"/>
    <w:rsid w:val="00471097"/>
    <w:rsid w:val="00486409"/>
    <w:rsid w:val="00490334"/>
    <w:rsid w:val="004A1B1D"/>
    <w:rsid w:val="004A6D5E"/>
    <w:rsid w:val="004B141C"/>
    <w:rsid w:val="004C6100"/>
    <w:rsid w:val="004E72EE"/>
    <w:rsid w:val="004F6D54"/>
    <w:rsid w:val="00513CF5"/>
    <w:rsid w:val="00517F5E"/>
    <w:rsid w:val="005242D9"/>
    <w:rsid w:val="00535A98"/>
    <w:rsid w:val="00547E02"/>
    <w:rsid w:val="005509A6"/>
    <w:rsid w:val="00554712"/>
    <w:rsid w:val="005617F4"/>
    <w:rsid w:val="0057029B"/>
    <w:rsid w:val="00571FC5"/>
    <w:rsid w:val="005A0F08"/>
    <w:rsid w:val="005B208B"/>
    <w:rsid w:val="005C2F1D"/>
    <w:rsid w:val="005D0D1C"/>
    <w:rsid w:val="005D7361"/>
    <w:rsid w:val="005E11D7"/>
    <w:rsid w:val="005F212B"/>
    <w:rsid w:val="0060159C"/>
    <w:rsid w:val="00610E74"/>
    <w:rsid w:val="0061410C"/>
    <w:rsid w:val="006235DC"/>
    <w:rsid w:val="0062704B"/>
    <w:rsid w:val="00630889"/>
    <w:rsid w:val="00640DF4"/>
    <w:rsid w:val="006533C3"/>
    <w:rsid w:val="006548F3"/>
    <w:rsid w:val="0065660A"/>
    <w:rsid w:val="006634CF"/>
    <w:rsid w:val="006652BE"/>
    <w:rsid w:val="006949D4"/>
    <w:rsid w:val="006B3157"/>
    <w:rsid w:val="006B3A1F"/>
    <w:rsid w:val="006C735F"/>
    <w:rsid w:val="006E36C6"/>
    <w:rsid w:val="006F44D1"/>
    <w:rsid w:val="006F4B0C"/>
    <w:rsid w:val="006F66E0"/>
    <w:rsid w:val="00714CB4"/>
    <w:rsid w:val="0072417C"/>
    <w:rsid w:val="00732226"/>
    <w:rsid w:val="00740BD9"/>
    <w:rsid w:val="00743C23"/>
    <w:rsid w:val="00751A7B"/>
    <w:rsid w:val="0075243F"/>
    <w:rsid w:val="00753460"/>
    <w:rsid w:val="007631BB"/>
    <w:rsid w:val="007A07B5"/>
    <w:rsid w:val="007D47BA"/>
    <w:rsid w:val="007E10FB"/>
    <w:rsid w:val="008008E7"/>
    <w:rsid w:val="00801C5B"/>
    <w:rsid w:val="00836223"/>
    <w:rsid w:val="0084605D"/>
    <w:rsid w:val="008539BB"/>
    <w:rsid w:val="00857E86"/>
    <w:rsid w:val="008613B1"/>
    <w:rsid w:val="008620A7"/>
    <w:rsid w:val="008671C9"/>
    <w:rsid w:val="008671F2"/>
    <w:rsid w:val="00871667"/>
    <w:rsid w:val="008779D7"/>
    <w:rsid w:val="00877CC4"/>
    <w:rsid w:val="00885ED2"/>
    <w:rsid w:val="008964BA"/>
    <w:rsid w:val="00896FC3"/>
    <w:rsid w:val="008A1AF7"/>
    <w:rsid w:val="008B55C4"/>
    <w:rsid w:val="008C1F42"/>
    <w:rsid w:val="008D6977"/>
    <w:rsid w:val="008F1745"/>
    <w:rsid w:val="008F2B7F"/>
    <w:rsid w:val="00902D7C"/>
    <w:rsid w:val="00904663"/>
    <w:rsid w:val="00907EB1"/>
    <w:rsid w:val="00910A4F"/>
    <w:rsid w:val="00917B94"/>
    <w:rsid w:val="0093608A"/>
    <w:rsid w:val="00946CFF"/>
    <w:rsid w:val="00947389"/>
    <w:rsid w:val="009756FB"/>
    <w:rsid w:val="0097631D"/>
    <w:rsid w:val="00992772"/>
    <w:rsid w:val="0099406D"/>
    <w:rsid w:val="00997D2A"/>
    <w:rsid w:val="009A0C6B"/>
    <w:rsid w:val="009A2B1F"/>
    <w:rsid w:val="009A4297"/>
    <w:rsid w:val="009B652C"/>
    <w:rsid w:val="009C0334"/>
    <w:rsid w:val="009C542E"/>
    <w:rsid w:val="009D4980"/>
    <w:rsid w:val="009E2276"/>
    <w:rsid w:val="009E55E4"/>
    <w:rsid w:val="00A2157B"/>
    <w:rsid w:val="00A23548"/>
    <w:rsid w:val="00A328E1"/>
    <w:rsid w:val="00A45E71"/>
    <w:rsid w:val="00A5316E"/>
    <w:rsid w:val="00A55DB5"/>
    <w:rsid w:val="00A6249F"/>
    <w:rsid w:val="00A73662"/>
    <w:rsid w:val="00A77B70"/>
    <w:rsid w:val="00A97E04"/>
    <w:rsid w:val="00AF342A"/>
    <w:rsid w:val="00B003DF"/>
    <w:rsid w:val="00B27EFD"/>
    <w:rsid w:val="00B34DE7"/>
    <w:rsid w:val="00B36187"/>
    <w:rsid w:val="00B677AA"/>
    <w:rsid w:val="00B72FD8"/>
    <w:rsid w:val="00B83168"/>
    <w:rsid w:val="00BC455F"/>
    <w:rsid w:val="00BD15C1"/>
    <w:rsid w:val="00BE67E3"/>
    <w:rsid w:val="00C04AC0"/>
    <w:rsid w:val="00C34CA5"/>
    <w:rsid w:val="00C45583"/>
    <w:rsid w:val="00C47DBD"/>
    <w:rsid w:val="00C57FCF"/>
    <w:rsid w:val="00C607AC"/>
    <w:rsid w:val="00C6770E"/>
    <w:rsid w:val="00C766E1"/>
    <w:rsid w:val="00C769DD"/>
    <w:rsid w:val="00C95560"/>
    <w:rsid w:val="00C9628B"/>
    <w:rsid w:val="00C96D67"/>
    <w:rsid w:val="00C970C5"/>
    <w:rsid w:val="00CC00CB"/>
    <w:rsid w:val="00CC4603"/>
    <w:rsid w:val="00CC5C88"/>
    <w:rsid w:val="00D22556"/>
    <w:rsid w:val="00D258C5"/>
    <w:rsid w:val="00D25AD9"/>
    <w:rsid w:val="00D41CF2"/>
    <w:rsid w:val="00D43ADD"/>
    <w:rsid w:val="00D57A70"/>
    <w:rsid w:val="00D73818"/>
    <w:rsid w:val="00D73C75"/>
    <w:rsid w:val="00DC2F9D"/>
    <w:rsid w:val="00DD5F48"/>
    <w:rsid w:val="00DE29A4"/>
    <w:rsid w:val="00DE3B4D"/>
    <w:rsid w:val="00E02A64"/>
    <w:rsid w:val="00E32E89"/>
    <w:rsid w:val="00E464E8"/>
    <w:rsid w:val="00E511E8"/>
    <w:rsid w:val="00E60AA3"/>
    <w:rsid w:val="00E73052"/>
    <w:rsid w:val="00E81F00"/>
    <w:rsid w:val="00EA203A"/>
    <w:rsid w:val="00EA5E35"/>
    <w:rsid w:val="00EC1EDD"/>
    <w:rsid w:val="00EC4E0D"/>
    <w:rsid w:val="00EC7DBB"/>
    <w:rsid w:val="00ED4334"/>
    <w:rsid w:val="00EE78CF"/>
    <w:rsid w:val="00F160B8"/>
    <w:rsid w:val="00F16B21"/>
    <w:rsid w:val="00F17F9A"/>
    <w:rsid w:val="00F22042"/>
    <w:rsid w:val="00F53E9F"/>
    <w:rsid w:val="00F640A1"/>
    <w:rsid w:val="00F84200"/>
    <w:rsid w:val="00F948A6"/>
    <w:rsid w:val="00FB2BBC"/>
    <w:rsid w:val="00FB74C9"/>
    <w:rsid w:val="00FC0D51"/>
    <w:rsid w:val="00FD6E9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7A31"/>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9A2B1F"/>
    <w:pPr>
      <w:ind w:left="720"/>
    </w:pPr>
    <w:rPr>
      <w:szCs w:val="24"/>
    </w:rPr>
  </w:style>
  <w:style w:type="paragraph" w:styleId="Sraopastraipa">
    <w:name w:val="List Paragraph"/>
    <w:basedOn w:val="prastasis"/>
    <w:uiPriority w:val="34"/>
    <w:qFormat/>
    <w:rsid w:val="00FB7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3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šo pastraipa1"/>
    <w:basedOn w:val="Normal"/>
    <w:rsid w:val="009A2B1F"/>
    <w:pPr>
      <w:ind w:left="720"/>
    </w:pPr>
    <w:rPr>
      <w:szCs w:val="24"/>
    </w:rPr>
  </w:style>
  <w:style w:type="paragraph" w:styleId="ListParagraph">
    <w:name w:val="List Paragraph"/>
    <w:basedOn w:val="Normal"/>
    <w:uiPriority w:val="34"/>
    <w:qFormat/>
    <w:rsid w:val="00FB74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5159</Words>
  <Characters>2941</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Valstybinių ir savivaldybių švietimo</vt:lpstr>
      <vt:lpstr>Valstybinių ir savivaldybių švietimo</vt:lpstr>
    </vt:vector>
  </TitlesOfParts>
  <Company>Microsoft Corporation</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Valstybinių ir savivaldybių švietimo</dc:title>
  <dc:creator>user</dc:creator>
  <cp:lastModifiedBy>Vartotojas</cp:lastModifiedBy>
  <cp:revision>2</cp:revision>
  <cp:lastPrinted>2021-02-05T11:50:00Z</cp:lastPrinted>
  <dcterms:created xsi:type="dcterms:W3CDTF">2022-01-19T13:15:00Z</dcterms:created>
  <dcterms:modified xsi:type="dcterms:W3CDTF">2022-01-19T13:15:00Z</dcterms:modified>
</cp:coreProperties>
</file>