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05" w:rsidRDefault="00500505">
      <w:pPr>
        <w:tabs>
          <w:tab w:val="center" w:pos="4986"/>
          <w:tab w:val="right" w:pos="9972"/>
        </w:tabs>
      </w:pPr>
      <w:bookmarkStart w:id="0" w:name="_GoBack"/>
      <w:bookmarkEnd w:id="0"/>
    </w:p>
    <w:p w:rsidR="00500505" w:rsidRDefault="00500505">
      <w:pPr>
        <w:tabs>
          <w:tab w:val="center" w:pos="4680"/>
          <w:tab w:val="right" w:pos="9360"/>
        </w:tabs>
        <w:jc w:val="center"/>
        <w:rPr>
          <w:szCs w:val="24"/>
          <w:lang w:eastAsia="lt-LT"/>
        </w:rPr>
      </w:pPr>
    </w:p>
    <w:p w:rsidR="00500505" w:rsidRDefault="006F1FC1">
      <w:pPr>
        <w:tabs>
          <w:tab w:val="center" w:pos="4819"/>
          <w:tab w:val="right" w:pos="9638"/>
        </w:tabs>
        <w:jc w:val="center"/>
        <w:rPr>
          <w:b/>
          <w:bCs/>
          <w:szCs w:val="24"/>
        </w:rPr>
      </w:pPr>
      <w:r>
        <w:rPr>
          <w:b/>
          <w:bCs/>
          <w:szCs w:val="24"/>
        </w:rPr>
        <w:t>LIETUVOS RESPUBLIKOS SVEIKATOS APSAUGOS MINISTRAS</w:t>
      </w:r>
    </w:p>
    <w:p w:rsidR="00500505" w:rsidRDefault="006F1FC1">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500505" w:rsidRDefault="00500505">
      <w:pPr>
        <w:tabs>
          <w:tab w:val="center" w:pos="4819"/>
          <w:tab w:val="right" w:pos="9638"/>
        </w:tabs>
        <w:jc w:val="center"/>
        <w:rPr>
          <w:b/>
          <w:bCs/>
          <w:szCs w:val="24"/>
        </w:rPr>
      </w:pPr>
    </w:p>
    <w:p w:rsidR="00500505" w:rsidRDefault="006F1FC1">
      <w:pPr>
        <w:tabs>
          <w:tab w:val="center" w:pos="4819"/>
          <w:tab w:val="right" w:pos="9638"/>
        </w:tabs>
        <w:jc w:val="center"/>
        <w:rPr>
          <w:b/>
          <w:bCs/>
          <w:szCs w:val="24"/>
        </w:rPr>
      </w:pPr>
      <w:r>
        <w:rPr>
          <w:b/>
          <w:bCs/>
          <w:szCs w:val="24"/>
        </w:rPr>
        <w:t>SPRENDIMAS</w:t>
      </w:r>
    </w:p>
    <w:p w:rsidR="00500505" w:rsidRDefault="006F1FC1">
      <w:pPr>
        <w:jc w:val="center"/>
        <w:rPr>
          <w:b/>
          <w:bCs/>
          <w:color w:val="000000"/>
          <w:szCs w:val="24"/>
          <w:shd w:val="clear" w:color="auto" w:fill="FFFFFF"/>
        </w:rPr>
      </w:pPr>
      <w:r>
        <w:rPr>
          <w:b/>
          <w:bCs/>
          <w:szCs w:val="24"/>
        </w:rPr>
        <w:t>DĖL LIETUVOS RESPUBLIKOS SVEIKATOS APSAUGOS MINISTRO, VALSTYBĖS LYGIO EKSTREMALIOSIOS SITUACIJOS VALSTYBĖS OPERACIJŲ VADOVO 2021 M. RUGPJŪČIO 24 D. SPRENDIMO NR. V-1927 „DĖL PAVEDIMO ORGANIZUOTI, KOORDINUOTI IR VYKDYTI TESTAVIMĄ UGDYMO ĮSTAIGOSE“ PAKEITIMO</w:t>
      </w:r>
    </w:p>
    <w:p w:rsidR="00500505" w:rsidRDefault="00500505">
      <w:pPr>
        <w:jc w:val="center"/>
        <w:rPr>
          <w:b/>
          <w:bCs/>
          <w:color w:val="000000"/>
          <w:szCs w:val="24"/>
          <w:shd w:val="clear" w:color="auto" w:fill="FFFFFF"/>
        </w:rPr>
      </w:pPr>
    </w:p>
    <w:p w:rsidR="00500505" w:rsidRDefault="006F1FC1">
      <w:pPr>
        <w:jc w:val="center"/>
        <w:rPr>
          <w:szCs w:val="24"/>
        </w:rPr>
      </w:pPr>
      <w:r>
        <w:rPr>
          <w:szCs w:val="24"/>
        </w:rPr>
        <w:t xml:space="preserve">2022 m. vasario 17 d. Nr. </w:t>
      </w:r>
      <w:r w:rsidRPr="006F1FC1">
        <w:rPr>
          <w:szCs w:val="24"/>
        </w:rPr>
        <w:t>V-351</w:t>
      </w:r>
    </w:p>
    <w:p w:rsidR="00500505" w:rsidRDefault="006F1FC1">
      <w:pPr>
        <w:jc w:val="center"/>
        <w:rPr>
          <w:szCs w:val="24"/>
        </w:rPr>
      </w:pPr>
      <w:r>
        <w:rPr>
          <w:szCs w:val="24"/>
        </w:rPr>
        <w:t>Vilnius</w:t>
      </w:r>
    </w:p>
    <w:p w:rsidR="00500505" w:rsidRDefault="00500505">
      <w:pPr>
        <w:jc w:val="center"/>
        <w:rPr>
          <w:szCs w:val="24"/>
        </w:rPr>
      </w:pPr>
    </w:p>
    <w:p w:rsidR="00500505" w:rsidRDefault="006F1FC1">
      <w:pPr>
        <w:tabs>
          <w:tab w:val="left" w:pos="993"/>
          <w:tab w:val="left" w:pos="1560"/>
        </w:tabs>
        <w:ind w:firstLine="709"/>
        <w:jc w:val="both"/>
        <w:rPr>
          <w:szCs w:val="24"/>
        </w:rPr>
      </w:pPr>
      <w:r>
        <w:rPr>
          <w:szCs w:val="24"/>
        </w:rPr>
        <w:t>1.</w:t>
      </w:r>
      <w:r>
        <w:rPr>
          <w:szCs w:val="24"/>
        </w:rPr>
        <w:tab/>
      </w:r>
      <w:r>
        <w:rPr>
          <w:szCs w:val="24"/>
          <w:shd w:val="clear" w:color="auto" w:fill="FFFFFF"/>
        </w:rPr>
        <w:t>P a k e i č i u</w:t>
      </w:r>
      <w:r>
        <w:rPr>
          <w:szCs w:val="24"/>
        </w:rPr>
        <w:t xml:space="preserve"> Lietuvos Respublikos sveikatos apsaugos ministro, valstybės lygio ekstremaliosios situacijos valstybės operacijų vadovo 2021 m. rugpjūčio 24 d. sprendimą Nr. V-1927 „Dėl pavedimo organizuoti, koordinuoti ir vykdyti testavimą ugdymo įstaigose“:</w:t>
      </w:r>
    </w:p>
    <w:p w:rsidR="00500505" w:rsidRDefault="006F1FC1">
      <w:pPr>
        <w:tabs>
          <w:tab w:val="left" w:pos="1134"/>
          <w:tab w:val="left" w:pos="1560"/>
        </w:tabs>
        <w:ind w:left="792" w:hanging="83"/>
        <w:jc w:val="both"/>
        <w:rPr>
          <w:szCs w:val="24"/>
        </w:rPr>
      </w:pPr>
      <w:r>
        <w:rPr>
          <w:szCs w:val="24"/>
        </w:rPr>
        <w:t>1.1.</w:t>
      </w:r>
      <w:r>
        <w:rPr>
          <w:szCs w:val="24"/>
        </w:rPr>
        <w:tab/>
        <w:t>Pakeičiu 2 punktą ir jį išdėstau taip:</w:t>
      </w:r>
    </w:p>
    <w:p w:rsidR="00500505" w:rsidRDefault="006F1FC1">
      <w:pPr>
        <w:tabs>
          <w:tab w:val="left" w:pos="1134"/>
          <w:tab w:val="left" w:pos="1560"/>
        </w:tabs>
        <w:ind w:firstLine="709"/>
        <w:jc w:val="both"/>
        <w:rPr>
          <w:szCs w:val="24"/>
        </w:rPr>
      </w:pPr>
      <w:r>
        <w:rPr>
          <w:szCs w:val="24"/>
        </w:rPr>
        <w:t>„</w:t>
      </w:r>
      <w:r>
        <w:rPr>
          <w:color w:val="000000"/>
        </w:rPr>
        <w:t>2. Rekomenduoti ugdymo įstaigose ugdomiems mokiniams (toliau – mokiniai), norintiems testuotis ugdymo įstaigų darbuotojams (įskaitant ikimokyklinį ir priešmokyklinį ugdymą ir neformalųjį vaikų švietimą, vykdomą toje pačioje ugdymo įstaigoje, kurioje organizuojamas testavimas tos pačios ugdymo įstaigos mokiniams) (toliau – ugdymo įstaigų darbuotojai), išskyrus mokinius ir ugdymo įstaigų darbuotojus, kuriems mažiau nei prieš 90 dienų COVID-19 liga (koronaviruso infekcija) diagnozuota atlikus PGR ar antigeno testą, dalyvauti periodiniame profilaktiniame testavime ir (ar) šio sprendimo 8</w:t>
      </w:r>
      <w:r>
        <w:rPr>
          <w:color w:val="000000"/>
          <w:vertAlign w:val="superscript"/>
        </w:rPr>
        <w:t>1</w:t>
      </w:r>
      <w:r>
        <w:rPr>
          <w:color w:val="000000"/>
        </w:rPr>
        <w:t> punkte nustatytais atvejais organizuojamame testavime.“</w:t>
      </w:r>
    </w:p>
    <w:p w:rsidR="00500505" w:rsidRDefault="006F1FC1">
      <w:pPr>
        <w:tabs>
          <w:tab w:val="left" w:pos="1134"/>
          <w:tab w:val="left" w:pos="1560"/>
        </w:tabs>
        <w:ind w:left="792" w:hanging="83"/>
        <w:jc w:val="both"/>
        <w:rPr>
          <w:szCs w:val="24"/>
        </w:rPr>
      </w:pPr>
      <w:r>
        <w:rPr>
          <w:szCs w:val="24"/>
        </w:rPr>
        <w:t>1.2.</w:t>
      </w:r>
      <w:r>
        <w:rPr>
          <w:szCs w:val="24"/>
        </w:rPr>
        <w:tab/>
        <w:t>Pakeičiu 3.2 papunktį ir jį išdėstau taip:</w:t>
      </w:r>
    </w:p>
    <w:p w:rsidR="00500505" w:rsidRDefault="006F1FC1">
      <w:pPr>
        <w:tabs>
          <w:tab w:val="left" w:pos="1134"/>
          <w:tab w:val="left" w:pos="1560"/>
        </w:tabs>
        <w:ind w:firstLine="709"/>
        <w:jc w:val="both"/>
        <w:rPr>
          <w:szCs w:val="24"/>
        </w:rPr>
      </w:pPr>
      <w:r>
        <w:rPr>
          <w:szCs w:val="24"/>
        </w:rPr>
        <w:t>„</w:t>
      </w:r>
      <w:r>
        <w:rPr>
          <w:color w:val="000000"/>
        </w:rPr>
        <w:t>3.2. ugdymo įstaigose, vykdančiose ikimokyklinio, priešmokyklinio, pradinio, pagrindinio, vidurinio ugdymo programas bei pirminį profesinį mokymą – savikontrolę greitaisiais SARS-CoV-2 antigeno testais (toliau – savikontrolės tyrimas).“</w:t>
      </w:r>
    </w:p>
    <w:p w:rsidR="00500505" w:rsidRDefault="006F1FC1">
      <w:pPr>
        <w:tabs>
          <w:tab w:val="left" w:pos="1134"/>
          <w:tab w:val="left" w:pos="1560"/>
        </w:tabs>
        <w:ind w:left="792" w:hanging="83"/>
        <w:jc w:val="both"/>
        <w:rPr>
          <w:szCs w:val="24"/>
        </w:rPr>
      </w:pPr>
      <w:r>
        <w:rPr>
          <w:szCs w:val="24"/>
        </w:rPr>
        <w:t>1.3.</w:t>
      </w:r>
      <w:r>
        <w:rPr>
          <w:szCs w:val="24"/>
        </w:rPr>
        <w:tab/>
        <w:t xml:space="preserve">Pripažįstu </w:t>
      </w:r>
      <w:r>
        <w:rPr>
          <w:color w:val="000000"/>
          <w:szCs w:val="24"/>
          <w:lang w:eastAsia="lt-LT"/>
        </w:rPr>
        <w:t>netekusiu galios 4 punktą.</w:t>
      </w:r>
    </w:p>
    <w:p w:rsidR="00500505" w:rsidRDefault="006F1FC1">
      <w:pPr>
        <w:tabs>
          <w:tab w:val="left" w:pos="1134"/>
          <w:tab w:val="left" w:pos="1560"/>
        </w:tabs>
        <w:ind w:left="792" w:hanging="83"/>
        <w:jc w:val="both"/>
        <w:rPr>
          <w:szCs w:val="24"/>
        </w:rPr>
      </w:pPr>
      <w:r>
        <w:rPr>
          <w:szCs w:val="24"/>
        </w:rPr>
        <w:t>1.4.</w:t>
      </w:r>
      <w:r>
        <w:rPr>
          <w:szCs w:val="24"/>
        </w:rPr>
        <w:tab/>
        <w:t xml:space="preserve">Pakeičiu </w:t>
      </w:r>
      <w:r>
        <w:rPr>
          <w:color w:val="000000"/>
        </w:rPr>
        <w:t>5.3</w:t>
      </w:r>
      <w:r>
        <w:rPr>
          <w:szCs w:val="24"/>
        </w:rPr>
        <w:t xml:space="preserve"> papunktį ir jį išdėstau taip:</w:t>
      </w:r>
    </w:p>
    <w:p w:rsidR="00500505" w:rsidRDefault="006F1FC1">
      <w:pPr>
        <w:tabs>
          <w:tab w:val="left" w:pos="1134"/>
          <w:tab w:val="left" w:pos="1560"/>
        </w:tabs>
        <w:ind w:firstLine="709"/>
        <w:jc w:val="both"/>
        <w:rPr>
          <w:color w:val="000000"/>
        </w:rPr>
      </w:pPr>
      <w:r>
        <w:rPr>
          <w:szCs w:val="24"/>
        </w:rPr>
        <w:t>„</w:t>
      </w:r>
      <w:r>
        <w:rPr>
          <w:color w:val="000000"/>
        </w:rPr>
        <w:t>5.3. savikontrolės tyrimo metodu:</w:t>
      </w:r>
    </w:p>
    <w:p w:rsidR="00500505" w:rsidRDefault="006F1FC1">
      <w:pPr>
        <w:tabs>
          <w:tab w:val="left" w:pos="1134"/>
          <w:tab w:val="left" w:pos="1560"/>
        </w:tabs>
        <w:ind w:firstLine="709"/>
        <w:jc w:val="both"/>
        <w:rPr>
          <w:color w:val="000000"/>
        </w:rPr>
      </w:pPr>
      <w:r>
        <w:rPr>
          <w:color w:val="000000"/>
        </w:rPr>
        <w:t>5.3.1. ugdymo įstaigose, vykdančiose pradinio, pagrindinio, vidurinio ugdymo programas bei pirminį profesinį mokymą – kas 3-5 dienas;</w:t>
      </w:r>
    </w:p>
    <w:p w:rsidR="00500505" w:rsidRDefault="006F1FC1">
      <w:pPr>
        <w:tabs>
          <w:tab w:val="left" w:pos="1134"/>
          <w:tab w:val="left" w:pos="1560"/>
        </w:tabs>
        <w:ind w:firstLine="709"/>
        <w:jc w:val="both"/>
        <w:rPr>
          <w:color w:val="000000"/>
        </w:rPr>
      </w:pPr>
      <w:r>
        <w:rPr>
          <w:color w:val="000000"/>
        </w:rPr>
        <w:t>5.3.2. ugdymo įstaigose, vykdančiose ikimokyklinio, priešmokyklinio, pradinio, pagrindinio, vidurinio ugdymo programas bei pirminį profesinį mokymą šio sprendimo 8</w:t>
      </w:r>
      <w:r>
        <w:rPr>
          <w:color w:val="000000"/>
          <w:vertAlign w:val="superscript"/>
        </w:rPr>
        <w:t>1</w:t>
      </w:r>
      <w:r>
        <w:rPr>
          <w:color w:val="000000"/>
        </w:rPr>
        <w:t xml:space="preserve"> punkte nustatytais atvejais –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Izoliacijos taisyklės), 9 priede nustatytu periodiškumu.“</w:t>
      </w:r>
    </w:p>
    <w:p w:rsidR="00500505" w:rsidRDefault="006F1FC1">
      <w:pPr>
        <w:tabs>
          <w:tab w:val="left" w:pos="1134"/>
          <w:tab w:val="left" w:pos="1560"/>
        </w:tabs>
        <w:ind w:left="792" w:hanging="83"/>
        <w:jc w:val="both"/>
        <w:rPr>
          <w:szCs w:val="24"/>
        </w:rPr>
      </w:pPr>
      <w:r>
        <w:rPr>
          <w:szCs w:val="24"/>
        </w:rPr>
        <w:t>1.5.</w:t>
      </w:r>
      <w:r>
        <w:rPr>
          <w:szCs w:val="24"/>
        </w:rPr>
        <w:tab/>
        <w:t xml:space="preserve">Pakeičiu </w:t>
      </w:r>
      <w:r>
        <w:rPr>
          <w:color w:val="000000"/>
        </w:rPr>
        <w:t>8.3</w:t>
      </w:r>
      <w:r>
        <w:rPr>
          <w:color w:val="000000"/>
          <w:vertAlign w:val="superscript"/>
        </w:rPr>
        <w:t>1</w:t>
      </w:r>
      <w:r>
        <w:rPr>
          <w:szCs w:val="24"/>
        </w:rPr>
        <w:t>papunktį ir jį išdėstau taip:</w:t>
      </w:r>
    </w:p>
    <w:p w:rsidR="00500505" w:rsidRDefault="006F1FC1">
      <w:pPr>
        <w:tabs>
          <w:tab w:val="left" w:pos="1134"/>
          <w:tab w:val="left" w:pos="1560"/>
        </w:tabs>
        <w:ind w:firstLine="709"/>
        <w:jc w:val="both"/>
        <w:rPr>
          <w:szCs w:val="24"/>
        </w:rPr>
      </w:pPr>
      <w:r>
        <w:rPr>
          <w:szCs w:val="24"/>
        </w:rPr>
        <w:t>„</w:t>
      </w:r>
      <w:r>
        <w:rPr>
          <w:color w:val="000000"/>
        </w:rPr>
        <w:t>8.3</w:t>
      </w:r>
      <w:r>
        <w:rPr>
          <w:color w:val="000000"/>
          <w:vertAlign w:val="superscript"/>
        </w:rPr>
        <w:t>1</w:t>
      </w:r>
      <w:r>
        <w:rPr>
          <w:color w:val="000000"/>
        </w:rPr>
        <w:t xml:space="preserve">. tais atvejais, kai organizuojamas savikontrolės tyrimas šio sprendimo 5.3.1 papunktyje nustatytu periodiškumu ir numatoma testavimo diena yra savaitgalį, mokiniams rekomenduojama išduoti po 1 savikontrolei skirtą greitąjį antigeno testą, kuris atliekamas paskutinę dieną iki grįžimo </w:t>
      </w:r>
      <w:r>
        <w:rPr>
          <w:color w:val="000000"/>
        </w:rPr>
        <w:lastRenderedPageBreak/>
        <w:t>į ugdymo procesą. Organizuojant savikontrolės tyrimą šiuo būdu turi būti užtikrinamas šio sprendimo 8.3 papunktyje numatytas rezultatų fiksavimas;“.</w:t>
      </w:r>
    </w:p>
    <w:p w:rsidR="00500505" w:rsidRDefault="006F1FC1">
      <w:pPr>
        <w:tabs>
          <w:tab w:val="left" w:pos="1134"/>
          <w:tab w:val="left" w:pos="1560"/>
        </w:tabs>
        <w:ind w:left="792" w:hanging="83"/>
        <w:jc w:val="both"/>
        <w:rPr>
          <w:szCs w:val="24"/>
        </w:rPr>
      </w:pPr>
      <w:r>
        <w:rPr>
          <w:szCs w:val="24"/>
        </w:rPr>
        <w:t>1.6.</w:t>
      </w:r>
      <w:r>
        <w:rPr>
          <w:szCs w:val="24"/>
        </w:rPr>
        <w:tab/>
        <w:t xml:space="preserve">Pakeičiu </w:t>
      </w:r>
      <w:r>
        <w:rPr>
          <w:color w:val="000000"/>
        </w:rPr>
        <w:t>8</w:t>
      </w:r>
      <w:r>
        <w:rPr>
          <w:color w:val="000000"/>
          <w:vertAlign w:val="superscript"/>
        </w:rPr>
        <w:t>1</w:t>
      </w:r>
      <w:r>
        <w:rPr>
          <w:color w:val="000000"/>
        </w:rPr>
        <w:t xml:space="preserve">.1 </w:t>
      </w:r>
      <w:r>
        <w:rPr>
          <w:szCs w:val="24"/>
        </w:rPr>
        <w:t>papunktį ir jį išdėstau taip:</w:t>
      </w:r>
    </w:p>
    <w:p w:rsidR="00500505" w:rsidRDefault="006F1FC1">
      <w:pPr>
        <w:tabs>
          <w:tab w:val="left" w:pos="1134"/>
          <w:tab w:val="left" w:pos="1560"/>
        </w:tabs>
        <w:ind w:firstLine="709"/>
        <w:jc w:val="both"/>
        <w:rPr>
          <w:szCs w:val="24"/>
        </w:rPr>
      </w:pPr>
      <w:r>
        <w:rPr>
          <w:szCs w:val="24"/>
        </w:rPr>
        <w:t>„</w:t>
      </w:r>
      <w:r>
        <w:rPr>
          <w:color w:val="000000"/>
        </w:rPr>
        <w:t>8</w:t>
      </w:r>
      <w:r>
        <w:rPr>
          <w:color w:val="000000"/>
          <w:vertAlign w:val="superscript"/>
        </w:rPr>
        <w:t>1</w:t>
      </w:r>
      <w:r>
        <w:rPr>
          <w:color w:val="000000"/>
        </w:rPr>
        <w:t>.1. teigiamo patvirtinamojo tyrimo atveju, taikomos Izoliacijos taisyklės;“.</w:t>
      </w:r>
    </w:p>
    <w:p w:rsidR="00500505" w:rsidRDefault="006F1FC1">
      <w:pPr>
        <w:tabs>
          <w:tab w:val="left" w:pos="1134"/>
          <w:tab w:val="left" w:pos="1560"/>
        </w:tabs>
        <w:ind w:left="792" w:hanging="83"/>
        <w:jc w:val="both"/>
        <w:rPr>
          <w:szCs w:val="24"/>
        </w:rPr>
      </w:pPr>
      <w:r>
        <w:rPr>
          <w:szCs w:val="24"/>
        </w:rPr>
        <w:t>1.7.</w:t>
      </w:r>
      <w:r>
        <w:rPr>
          <w:szCs w:val="24"/>
        </w:rPr>
        <w:tab/>
        <w:t>Pakeičiu priedo I skyrių ir jį išdėstau taip:</w:t>
      </w:r>
    </w:p>
    <w:p w:rsidR="00500505" w:rsidRDefault="006F1FC1">
      <w:pPr>
        <w:jc w:val="center"/>
        <w:rPr>
          <w:color w:val="000000"/>
          <w:szCs w:val="24"/>
          <w:lang w:eastAsia="lt-LT"/>
        </w:rPr>
      </w:pPr>
      <w:r>
        <w:rPr>
          <w:szCs w:val="24"/>
        </w:rPr>
        <w:t>„</w:t>
      </w:r>
      <w:r>
        <w:rPr>
          <w:b/>
          <w:bCs/>
          <w:color w:val="000000"/>
          <w:szCs w:val="24"/>
          <w:lang w:eastAsia="lt-LT"/>
        </w:rPr>
        <w:t>I SKYRIUS</w:t>
      </w:r>
    </w:p>
    <w:p w:rsidR="00500505" w:rsidRDefault="006F1FC1">
      <w:pPr>
        <w:jc w:val="center"/>
        <w:rPr>
          <w:color w:val="000000"/>
          <w:szCs w:val="24"/>
          <w:lang w:eastAsia="lt-LT"/>
        </w:rPr>
      </w:pPr>
      <w:r>
        <w:rPr>
          <w:b/>
          <w:bCs/>
          <w:color w:val="000000"/>
          <w:szCs w:val="24"/>
          <w:lang w:eastAsia="lt-LT"/>
        </w:rPr>
        <w:t>BENDROJI INFORMACIJA</w:t>
      </w:r>
    </w:p>
    <w:p w:rsidR="00500505" w:rsidRDefault="00500505">
      <w:pPr>
        <w:ind w:firstLine="62"/>
        <w:jc w:val="both"/>
        <w:rPr>
          <w:color w:val="000000"/>
          <w:szCs w:val="24"/>
          <w:lang w:eastAsia="lt-LT"/>
        </w:rPr>
      </w:pPr>
    </w:p>
    <w:p w:rsidR="00500505" w:rsidRDefault="006F1FC1">
      <w:pPr>
        <w:tabs>
          <w:tab w:val="left" w:pos="1134"/>
          <w:tab w:val="left" w:pos="1560"/>
        </w:tabs>
        <w:ind w:firstLine="709"/>
        <w:jc w:val="both"/>
        <w:rPr>
          <w:i/>
          <w:iCs/>
          <w:color w:val="000000"/>
          <w:szCs w:val="24"/>
          <w:lang w:eastAsia="lt-LT"/>
        </w:rPr>
      </w:pPr>
      <w:r>
        <w:rPr>
          <w:i/>
          <w:iCs/>
          <w:color w:val="000000"/>
          <w:szCs w:val="24"/>
          <w:lang w:eastAsia="lt-LT"/>
        </w:rPr>
        <w:t>Šioje sutikimo / nesutikimo formoje pateikiama informacija apie ikimokyklinio, priešmokyklinio, pradinio, pagrindinio, vidurinio ugdymo programas ar pirminį profesinį mokymą vykdančioje ugdymo įstaigoje (toliau – mokykloje) vykdomą savanorišką pagal ikimokyklinio, priešmokyklinio,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rsidR="00500505" w:rsidRDefault="006F1FC1">
      <w:pPr>
        <w:ind w:firstLine="709"/>
        <w:jc w:val="both"/>
        <w:rPr>
          <w:color w:val="000000"/>
          <w:szCs w:val="24"/>
          <w:lang w:eastAsia="lt-LT"/>
        </w:rPr>
      </w:pPr>
      <w:r>
        <w:rPr>
          <w:b/>
          <w:bCs/>
          <w:color w:val="000000"/>
          <w:szCs w:val="24"/>
          <w:lang w:eastAsia="lt-LT"/>
        </w:rPr>
        <w:t>Testavimą vykdanti įstaiga</w:t>
      </w:r>
    </w:p>
    <w:p w:rsidR="00500505" w:rsidRDefault="006F1FC1">
      <w:pPr>
        <w:ind w:firstLine="709"/>
        <w:jc w:val="both"/>
        <w:rPr>
          <w:color w:val="000000"/>
          <w:szCs w:val="24"/>
          <w:lang w:eastAsia="lt-LT"/>
        </w:rPr>
      </w:pPr>
      <w:r>
        <w:rPr>
          <w:color w:val="000000"/>
          <w:szCs w:val="24"/>
          <w:lang w:eastAsia="lt-LT"/>
        </w:rPr>
        <w:t>Testavimas vykdomas: _______________________________________________</w:t>
      </w:r>
    </w:p>
    <w:p w:rsidR="00500505" w:rsidRDefault="006F1FC1">
      <w:pPr>
        <w:ind w:firstLine="709"/>
        <w:jc w:val="both"/>
        <w:rPr>
          <w:color w:val="000000"/>
          <w:szCs w:val="24"/>
          <w:lang w:eastAsia="lt-LT"/>
        </w:rPr>
      </w:pPr>
      <w:r>
        <w:rPr>
          <w:i/>
          <w:iCs/>
          <w:color w:val="000000"/>
          <w:szCs w:val="24"/>
          <w:lang w:eastAsia="lt-LT"/>
        </w:rPr>
        <w:t>[nurodomas mokyklos pavadinimas].</w:t>
      </w:r>
    </w:p>
    <w:p w:rsidR="00500505" w:rsidRDefault="006F1FC1">
      <w:pPr>
        <w:ind w:firstLine="709"/>
        <w:jc w:val="both"/>
        <w:rPr>
          <w:color w:val="000000"/>
          <w:szCs w:val="24"/>
          <w:lang w:eastAsia="lt-LT"/>
        </w:rPr>
      </w:pPr>
      <w:r>
        <w:rPr>
          <w:color w:val="000000"/>
          <w:szCs w:val="24"/>
          <w:lang w:eastAsia="lt-LT"/>
        </w:rPr>
        <w:t>Už testavimo organizavimą atsakingas asmuo: _____________________________________</w:t>
      </w:r>
    </w:p>
    <w:p w:rsidR="00500505" w:rsidRDefault="006F1FC1">
      <w:pPr>
        <w:ind w:firstLine="709"/>
        <w:jc w:val="both"/>
        <w:rPr>
          <w:color w:val="000000"/>
          <w:szCs w:val="24"/>
          <w:lang w:eastAsia="lt-LT"/>
        </w:rPr>
      </w:pPr>
      <w:r>
        <w:rPr>
          <w:i/>
          <w:iCs/>
          <w:color w:val="000000"/>
          <w:szCs w:val="24"/>
          <w:lang w:eastAsia="lt-LT"/>
        </w:rPr>
        <w:t>[nurodoma už testavimo organizavimą atsakingo asmens vardas, pavardė,  pareigos ir kontaktai].</w:t>
      </w:r>
    </w:p>
    <w:p w:rsidR="00500505" w:rsidRDefault="006F1FC1">
      <w:pPr>
        <w:ind w:firstLine="709"/>
        <w:jc w:val="both"/>
        <w:rPr>
          <w:color w:val="000000"/>
          <w:szCs w:val="24"/>
          <w:lang w:eastAsia="lt-LT"/>
        </w:rPr>
      </w:pPr>
      <w:r>
        <w:rPr>
          <w:b/>
          <w:bCs/>
          <w:color w:val="000000"/>
          <w:szCs w:val="24"/>
          <w:lang w:eastAsia="lt-LT"/>
        </w:rPr>
        <w:t>Testavimo tikslas</w:t>
      </w:r>
    </w:p>
    <w:p w:rsidR="00500505" w:rsidRDefault="006F1FC1">
      <w:pPr>
        <w:shd w:val="clear" w:color="auto" w:fill="FFFFFF"/>
        <w:ind w:firstLine="709"/>
        <w:jc w:val="both"/>
        <w:rPr>
          <w:color w:val="000000"/>
          <w:szCs w:val="24"/>
          <w:lang w:eastAsia="lt-LT"/>
        </w:rPr>
      </w:pPr>
      <w:r>
        <w:rPr>
          <w:b/>
          <w:bCs/>
          <w:color w:val="000000"/>
          <w:szCs w:val="24"/>
          <w:lang w:eastAsia="lt-LT"/>
        </w:rPr>
        <w:t>Kai mokykloje organizuojamas savikontrolės tyrimas:</w:t>
      </w:r>
    </w:p>
    <w:p w:rsidR="00500505" w:rsidRDefault="006F1FC1">
      <w:pPr>
        <w:ind w:firstLine="709"/>
        <w:jc w:val="both"/>
        <w:rPr>
          <w:color w:val="000000"/>
          <w:szCs w:val="24"/>
          <w:lang w:eastAsia="lt-LT"/>
        </w:rPr>
      </w:pPr>
      <w:r>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rsidR="00500505" w:rsidRDefault="006F1FC1">
      <w:pPr>
        <w:shd w:val="clear" w:color="auto" w:fill="FFFFFF"/>
        <w:ind w:firstLine="709"/>
        <w:jc w:val="both"/>
        <w:rPr>
          <w:color w:val="000000"/>
          <w:szCs w:val="24"/>
          <w:lang w:eastAsia="lt-LT"/>
        </w:rPr>
      </w:pPr>
      <w:r>
        <w:rPr>
          <w:b/>
          <w:bCs/>
          <w:color w:val="000000"/>
          <w:szCs w:val="24"/>
          <w:lang w:eastAsia="lt-LT"/>
        </w:rPr>
        <w:t>Kai mokykloje organizuojamas testavimas po turėto didelės rizikos sąlyčio, skirto COVID-19 ligai įtarti ar diagnozuoti:</w:t>
      </w:r>
    </w:p>
    <w:p w:rsidR="00500505" w:rsidRDefault="006F1FC1">
      <w:pPr>
        <w:ind w:firstLine="709"/>
        <w:jc w:val="both"/>
        <w:rPr>
          <w:color w:val="000000"/>
          <w:szCs w:val="24"/>
          <w:lang w:eastAsia="lt-LT"/>
        </w:rPr>
      </w:pPr>
      <w:r>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rsidR="00500505" w:rsidRDefault="006F1FC1">
      <w:pPr>
        <w:ind w:firstLine="709"/>
        <w:jc w:val="both"/>
        <w:rPr>
          <w:color w:val="000000"/>
          <w:szCs w:val="24"/>
          <w:lang w:eastAsia="lt-LT"/>
        </w:rPr>
      </w:pPr>
      <w:r>
        <w:rPr>
          <w:b/>
          <w:bCs/>
          <w:color w:val="000000"/>
          <w:szCs w:val="24"/>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rsidR="00500505" w:rsidRDefault="006F1FC1">
      <w:pPr>
        <w:ind w:firstLine="709"/>
        <w:jc w:val="both"/>
        <w:rPr>
          <w:color w:val="000000"/>
          <w:szCs w:val="24"/>
          <w:lang w:eastAsia="lt-LT"/>
        </w:rPr>
      </w:pPr>
      <w:r>
        <w:rPr>
          <w:color w:val="000000"/>
          <w:szCs w:val="24"/>
          <w:lang w:eastAsia="lt-LT"/>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sergančių COVID-19 liga, organizuoti ir vykdyti COVID-19 ligos nustatymo tyrimus savikontrolės būdu atliekant antigeno testus.</w:t>
      </w:r>
    </w:p>
    <w:p w:rsidR="00500505" w:rsidRDefault="006F1FC1">
      <w:pPr>
        <w:ind w:firstLine="709"/>
        <w:jc w:val="both"/>
        <w:rPr>
          <w:color w:val="000000"/>
          <w:szCs w:val="24"/>
          <w:lang w:eastAsia="lt-LT"/>
        </w:rPr>
      </w:pPr>
      <w:r>
        <w:rPr>
          <w:b/>
          <w:bCs/>
          <w:color w:val="000000"/>
          <w:szCs w:val="24"/>
          <w:lang w:eastAsia="lt-LT"/>
        </w:rPr>
        <w:t>Testavimo vykdymo teisinis pagrindas</w:t>
      </w:r>
    </w:p>
    <w:p w:rsidR="00500505" w:rsidRDefault="006F1FC1">
      <w:pPr>
        <w:ind w:firstLine="709"/>
        <w:jc w:val="both"/>
        <w:rPr>
          <w:color w:val="000000"/>
          <w:szCs w:val="24"/>
          <w:lang w:eastAsia="lt-LT"/>
        </w:rPr>
      </w:pPr>
      <w:r>
        <w:rPr>
          <w:color w:val="000000"/>
          <w:szCs w:val="24"/>
          <w:lang w:eastAsia="lt-LT"/>
        </w:rPr>
        <w:t xml:space="preserve">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w:t>
      </w:r>
      <w:r>
        <w:rPr>
          <w:color w:val="000000"/>
          <w:szCs w:val="24"/>
          <w:lang w:eastAsia="lt-LT"/>
        </w:rPr>
        <w:lastRenderedPageBreak/>
        <w:t>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rsidR="00500505" w:rsidRDefault="006F1FC1">
      <w:pPr>
        <w:ind w:firstLine="709"/>
        <w:jc w:val="both"/>
        <w:rPr>
          <w:color w:val="000000"/>
          <w:szCs w:val="24"/>
          <w:lang w:eastAsia="lt-LT"/>
        </w:rPr>
      </w:pPr>
      <w:r>
        <w:rPr>
          <w:b/>
          <w:bCs/>
          <w:color w:val="000000"/>
          <w:szCs w:val="24"/>
          <w:lang w:eastAsia="lt-LT"/>
        </w:rPr>
        <w:t>Testavimo proceso dalyvio teisės</w:t>
      </w:r>
    </w:p>
    <w:p w:rsidR="00500505" w:rsidRDefault="006F1FC1">
      <w:pPr>
        <w:shd w:val="clear" w:color="auto" w:fill="FFFFFF"/>
        <w:ind w:firstLine="709"/>
        <w:jc w:val="both"/>
        <w:rPr>
          <w:color w:val="000000"/>
          <w:szCs w:val="24"/>
          <w:lang w:eastAsia="lt-LT"/>
        </w:rPr>
      </w:pPr>
      <w:r>
        <w:rPr>
          <w:b/>
          <w:bCs/>
          <w:color w:val="000000"/>
          <w:szCs w:val="24"/>
          <w:lang w:eastAsia="lt-LT"/>
        </w:rPr>
        <w:t>Kai mokykloje organizuojamas savikontrolės tyrimas:</w:t>
      </w:r>
    </w:p>
    <w:p w:rsidR="00500505" w:rsidRDefault="006F1FC1">
      <w:pPr>
        <w:shd w:val="clear" w:color="auto" w:fill="FFFFFF"/>
        <w:ind w:firstLine="709"/>
        <w:jc w:val="both"/>
        <w:rPr>
          <w:color w:val="000000"/>
          <w:szCs w:val="24"/>
          <w:lang w:eastAsia="lt-LT"/>
        </w:rPr>
      </w:pPr>
      <w:r>
        <w:rPr>
          <w:color w:val="000000"/>
          <w:szCs w:val="24"/>
          <w:lang w:eastAsia="lt-LT"/>
        </w:rPr>
        <w:t>Dalyvavimas testavime yra savanoriškas, todėl mokinio (-ės) atstovas pagal įstatymą ar mokinys (-ė), jei jis (ji) yra vyresnis (-ė) nei 16 metų, turi teisę atsisakyti jame dalyvauti, o priėmęs (-usi) sprendimą testuotis ir pradėjęs (-usi) gali bet kada iš jo pasitraukti, parašydamas (-a) laisvos formos prašymą.</w:t>
      </w:r>
    </w:p>
    <w:p w:rsidR="00500505" w:rsidRDefault="006F1FC1">
      <w:pPr>
        <w:shd w:val="clear" w:color="auto" w:fill="FFFFFF"/>
        <w:ind w:firstLine="709"/>
        <w:jc w:val="both"/>
        <w:rPr>
          <w:color w:val="000000"/>
          <w:szCs w:val="24"/>
          <w:lang w:eastAsia="lt-LT"/>
        </w:rPr>
      </w:pPr>
      <w:r>
        <w:rPr>
          <w:b/>
          <w:bCs/>
          <w:color w:val="000000"/>
          <w:szCs w:val="24"/>
          <w:lang w:eastAsia="lt-LT"/>
        </w:rPr>
        <w:t>Kai mokykloje organizuojamas testavimas po turėto didelės rizikos sąlyčio, skirto COVID-19 ligai įtarti ar diagnozuoti:</w:t>
      </w:r>
    </w:p>
    <w:p w:rsidR="00500505" w:rsidRDefault="006F1FC1">
      <w:pPr>
        <w:shd w:val="clear" w:color="auto" w:fill="FFFFFF"/>
        <w:ind w:firstLine="709"/>
        <w:jc w:val="both"/>
        <w:rPr>
          <w:color w:val="000000"/>
          <w:szCs w:val="24"/>
          <w:lang w:eastAsia="lt-LT"/>
        </w:rPr>
      </w:pPr>
      <w:r>
        <w:rPr>
          <w:color w:val="000000"/>
          <w:szCs w:val="24"/>
          <w:lang w:eastAsia="lt-LT"/>
        </w:rPr>
        <w:t>Dalyvavimas testavime yra savanoriškas, todėl mokinio (-ės) atstovas pagal įstatymą ar mokinys (-ė), jei jis (ji) yra vyresnis (-ė) nei 16 metų, turi teisę atsisakyti jame dalyvauti. Tokiu atveju taikoma izoliacija vadovaujantis Izoliavimo taisyklių nuostatomis (izoliacija netaikoma pagal ikimokyklinio ir priešmokyklinio ugdymo programas ugdomiems mokiniams).</w:t>
      </w:r>
    </w:p>
    <w:p w:rsidR="00500505" w:rsidRDefault="006F1FC1">
      <w:pPr>
        <w:ind w:firstLine="709"/>
        <w:jc w:val="both"/>
        <w:rPr>
          <w:color w:val="000000"/>
          <w:szCs w:val="24"/>
          <w:lang w:eastAsia="lt-LT"/>
        </w:rPr>
      </w:pPr>
      <w:r>
        <w:rPr>
          <w:b/>
          <w:bCs/>
          <w:color w:val="000000"/>
          <w:szCs w:val="24"/>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rsidR="00500505" w:rsidRDefault="006F1FC1">
      <w:pPr>
        <w:shd w:val="clear" w:color="auto" w:fill="FFFFFF"/>
        <w:ind w:firstLine="709"/>
        <w:jc w:val="both"/>
        <w:rPr>
          <w:color w:val="000000"/>
          <w:szCs w:val="24"/>
          <w:lang w:eastAsia="lt-LT"/>
        </w:rPr>
      </w:pPr>
      <w:r>
        <w:rPr>
          <w:color w:val="000000"/>
          <w:szCs w:val="24"/>
          <w:lang w:eastAsia="lt-LT"/>
        </w:rPr>
        <w:t>Dalyvavimas testavime yra savanoriškas, todėl mokinio (-ės) atstovas pagal įstatymą ar mokinys (-ė), jei jis (ji) yra vyresnis (-ė) nei 16 metų, turi teisę atsisakyti jame dalyvauti.“</w:t>
      </w:r>
    </w:p>
    <w:p w:rsidR="00500505" w:rsidRDefault="006F1FC1">
      <w:pPr>
        <w:tabs>
          <w:tab w:val="left" w:pos="1134"/>
          <w:tab w:val="left" w:pos="1560"/>
        </w:tabs>
        <w:ind w:left="792" w:hanging="83"/>
        <w:jc w:val="both"/>
        <w:rPr>
          <w:szCs w:val="24"/>
        </w:rPr>
      </w:pPr>
      <w:r>
        <w:rPr>
          <w:szCs w:val="24"/>
        </w:rPr>
        <w:t>1.8.</w:t>
      </w:r>
      <w:r>
        <w:rPr>
          <w:szCs w:val="24"/>
        </w:rPr>
        <w:tab/>
        <w:t>Pakeičiu priedo IV skyriaus lentelę ir ją išdėstau taip:</w:t>
      </w:r>
    </w:p>
    <w:tbl>
      <w:tblPr>
        <w:tblW w:w="0" w:type="auto"/>
        <w:tblCellMar>
          <w:left w:w="0" w:type="dxa"/>
          <w:right w:w="0" w:type="dxa"/>
        </w:tblCellMar>
        <w:tblLook w:val="04A0"/>
      </w:tblPr>
      <w:tblGrid>
        <w:gridCol w:w="6791"/>
        <w:gridCol w:w="1279"/>
        <w:gridCol w:w="1549"/>
      </w:tblGrid>
      <w:tr w:rsidR="00500505">
        <w:tc>
          <w:tcPr>
            <w:tcW w:w="6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„Periodinis savikontrolės tyrimas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 nesutinku</w:t>
            </w:r>
          </w:p>
        </w:tc>
      </w:tr>
      <w:tr w:rsidR="00500505">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savikontrolės tyrimas esant sąlyčiui su patvirtintu COVID-19 ligos atveju ir sprendžiant dėl izoliacijos taikymo (izoliacija netaikoma pagal ikimokyklinio ir priešmokyklinio ugdymo programas ugdomiems mokiniams)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 nesutinku</w:t>
            </w:r>
          </w:p>
        </w:tc>
      </w:tr>
      <w:tr w:rsidR="00500505">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savikontrolės tyrimas klasėje mokiniui nustačius teigiamą savikontrolės tyrimo rezultatą, kol laukiama </w:t>
            </w:r>
            <w:r>
              <w:rPr>
                <w:szCs w:val="24"/>
                <w:lang w:eastAsia="lt-LT"/>
              </w:rPr>
              <w:t>tokio mokinio patvirtinamojo tyrimo rezultatų ar jei patvirtinamojo tyrimo atlikti neplanuojama</w:t>
            </w:r>
            <w:r>
              <w:rPr>
                <w:color w:val="000000"/>
                <w:szCs w:val="24"/>
                <w:lang w:eastAsia="lt-LT"/>
              </w:rPr>
              <w:t>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500505" w:rsidRDefault="006F1FC1">
            <w:pPr>
              <w:jc w:val="both"/>
              <w:rPr>
                <w:szCs w:val="24"/>
                <w:lang w:eastAsia="lt-LT"/>
              </w:rPr>
            </w:pPr>
            <w:r>
              <w:rPr>
                <w:color w:val="000000"/>
                <w:szCs w:val="24"/>
                <w:lang w:eastAsia="lt-LT"/>
              </w:rPr>
              <w:t>□ nesutinku“</w:t>
            </w:r>
          </w:p>
        </w:tc>
      </w:tr>
    </w:tbl>
    <w:p w:rsidR="00500505" w:rsidRDefault="00500505"/>
    <w:p w:rsidR="00500505" w:rsidRDefault="006F1FC1">
      <w:pPr>
        <w:tabs>
          <w:tab w:val="left" w:pos="993"/>
        </w:tabs>
        <w:ind w:left="360" w:firstLine="349"/>
      </w:pPr>
      <w:r>
        <w:t>2.</w:t>
      </w:r>
      <w:r>
        <w:tab/>
        <w:t>N u s t a t a u, kas šis sprendimas įsigalioja 2022 m. vasario 21 d.</w:t>
      </w:r>
    </w:p>
    <w:p w:rsidR="00500505" w:rsidRDefault="00500505">
      <w:pPr>
        <w:rPr>
          <w:szCs w:val="24"/>
        </w:rPr>
      </w:pPr>
    </w:p>
    <w:p w:rsidR="00500505" w:rsidRDefault="00500505">
      <w:pPr>
        <w:rPr>
          <w:szCs w:val="24"/>
        </w:rPr>
      </w:pPr>
    </w:p>
    <w:p w:rsidR="00500505" w:rsidRDefault="006F1FC1">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500505" w:rsidRDefault="006F1FC1">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500505" w:rsidSect="00396EA0">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030" w:rsidRDefault="00544030">
      <w:r>
        <w:separator/>
      </w:r>
    </w:p>
  </w:endnote>
  <w:endnote w:type="continuationSeparator" w:id="1">
    <w:p w:rsidR="00544030" w:rsidRDefault="00544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05" w:rsidRDefault="00500505">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05" w:rsidRDefault="00500505">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05" w:rsidRDefault="00500505">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030" w:rsidRDefault="00544030">
      <w:r>
        <w:separator/>
      </w:r>
    </w:p>
  </w:footnote>
  <w:footnote w:type="continuationSeparator" w:id="1">
    <w:p w:rsidR="00544030" w:rsidRDefault="00544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05" w:rsidRDefault="00500505">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05" w:rsidRDefault="00396EA0">
    <w:pPr>
      <w:tabs>
        <w:tab w:val="center" w:pos="4819"/>
        <w:tab w:val="right" w:pos="9638"/>
      </w:tabs>
      <w:jc w:val="center"/>
    </w:pPr>
    <w:r>
      <w:fldChar w:fldCharType="begin"/>
    </w:r>
    <w:r w:rsidR="006F1FC1">
      <w:instrText>PAGE   \* MERGEFORMAT</w:instrText>
    </w:r>
    <w:r>
      <w:fldChar w:fldCharType="separate"/>
    </w:r>
    <w:r w:rsidR="005C0553">
      <w:rPr>
        <w:noProof/>
      </w:rPr>
      <w:t>2</w:t>
    </w:r>
    <w:r>
      <w:fldChar w:fldCharType="end"/>
    </w:r>
  </w:p>
  <w:p w:rsidR="00500505" w:rsidRDefault="00500505">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05" w:rsidRDefault="00500505">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63043"/>
    <w:rsid w:val="00396EA0"/>
    <w:rsid w:val="00500505"/>
    <w:rsid w:val="00544030"/>
    <w:rsid w:val="005C0553"/>
    <w:rsid w:val="006F1FC1"/>
    <w:rsid w:val="00963043"/>
    <w:rsid w:val="00C83A66"/>
    <w:rsid w:val="00DB1048"/>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396E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DB104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B1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B1048"/>
    <w:rPr>
      <w:rFonts w:ascii="Tahoma" w:hAnsi="Tahoma" w:cs="Tahoma"/>
      <w:sz w:val="16"/>
      <w:szCs w:val="16"/>
    </w:rPr>
  </w:style>
  <w:style w:type="character" w:customStyle="1" w:styleId="BalloonTextChar">
    <w:name w:val="Balloon Text Char"/>
    <w:basedOn w:val="DefaultParagraphFont"/>
    <w:link w:val="BalloonText"/>
    <w:semiHidden/>
    <w:rsid w:val="00DB1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168521555">
      <w:bodyDiv w:val="1"/>
      <w:marLeft w:val="0"/>
      <w:marRight w:val="0"/>
      <w:marTop w:val="0"/>
      <w:marBottom w:val="0"/>
      <w:divBdr>
        <w:top w:val="none" w:sz="0" w:space="0" w:color="auto"/>
        <w:left w:val="none" w:sz="0" w:space="0" w:color="auto"/>
        <w:bottom w:val="none" w:sz="0" w:space="0" w:color="auto"/>
        <w:right w:val="none" w:sz="0" w:space="0" w:color="auto"/>
      </w:divBdr>
      <w:divsChild>
        <w:div w:id="2123181096">
          <w:marLeft w:val="0"/>
          <w:marRight w:val="0"/>
          <w:marTop w:val="0"/>
          <w:marBottom w:val="0"/>
          <w:divBdr>
            <w:top w:val="none" w:sz="0" w:space="0" w:color="auto"/>
            <w:left w:val="none" w:sz="0" w:space="0" w:color="auto"/>
            <w:bottom w:val="none" w:sz="0" w:space="0" w:color="auto"/>
            <w:right w:val="none" w:sz="0" w:space="0" w:color="auto"/>
          </w:divBdr>
        </w:div>
        <w:div w:id="453720838">
          <w:marLeft w:val="0"/>
          <w:marRight w:val="0"/>
          <w:marTop w:val="0"/>
          <w:marBottom w:val="0"/>
          <w:divBdr>
            <w:top w:val="none" w:sz="0" w:space="0" w:color="auto"/>
            <w:left w:val="none" w:sz="0" w:space="0" w:color="auto"/>
            <w:bottom w:val="none" w:sz="0" w:space="0" w:color="auto"/>
            <w:right w:val="none" w:sz="0" w:space="0" w:color="auto"/>
          </w:divBdr>
        </w:div>
        <w:div w:id="1714188931">
          <w:marLeft w:val="0"/>
          <w:marRight w:val="0"/>
          <w:marTop w:val="0"/>
          <w:marBottom w:val="0"/>
          <w:divBdr>
            <w:top w:val="none" w:sz="0" w:space="0" w:color="auto"/>
            <w:left w:val="none" w:sz="0" w:space="0" w:color="auto"/>
            <w:bottom w:val="none" w:sz="0" w:space="0" w:color="auto"/>
            <w:right w:val="none" w:sz="0" w:space="0" w:color="auto"/>
          </w:divBdr>
        </w:div>
        <w:div w:id="1018190764">
          <w:marLeft w:val="0"/>
          <w:marRight w:val="0"/>
          <w:marTop w:val="0"/>
          <w:marBottom w:val="0"/>
          <w:divBdr>
            <w:top w:val="none" w:sz="0" w:space="0" w:color="auto"/>
            <w:left w:val="none" w:sz="0" w:space="0" w:color="auto"/>
            <w:bottom w:val="none" w:sz="0" w:space="0" w:color="auto"/>
            <w:right w:val="none" w:sz="0" w:space="0" w:color="auto"/>
          </w:divBdr>
        </w:div>
      </w:divsChild>
    </w:div>
    <w:div w:id="215552334">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03648990">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73315831">
      <w:bodyDiv w:val="1"/>
      <w:marLeft w:val="0"/>
      <w:marRight w:val="0"/>
      <w:marTop w:val="0"/>
      <w:marBottom w:val="0"/>
      <w:divBdr>
        <w:top w:val="none" w:sz="0" w:space="0" w:color="auto"/>
        <w:left w:val="none" w:sz="0" w:space="0" w:color="auto"/>
        <w:bottom w:val="none" w:sz="0" w:space="0" w:color="auto"/>
        <w:right w:val="none" w:sz="0" w:space="0" w:color="auto"/>
      </w:divBdr>
      <w:divsChild>
        <w:div w:id="1747022917">
          <w:marLeft w:val="0"/>
          <w:marRight w:val="0"/>
          <w:marTop w:val="0"/>
          <w:marBottom w:val="0"/>
          <w:divBdr>
            <w:top w:val="none" w:sz="0" w:space="0" w:color="auto"/>
            <w:left w:val="none" w:sz="0" w:space="0" w:color="auto"/>
            <w:bottom w:val="none" w:sz="0" w:space="0" w:color="auto"/>
            <w:right w:val="none" w:sz="0" w:space="0" w:color="auto"/>
          </w:divBdr>
        </w:div>
        <w:div w:id="618340832">
          <w:marLeft w:val="0"/>
          <w:marRight w:val="0"/>
          <w:marTop w:val="0"/>
          <w:marBottom w:val="0"/>
          <w:divBdr>
            <w:top w:val="none" w:sz="0" w:space="0" w:color="auto"/>
            <w:left w:val="none" w:sz="0" w:space="0" w:color="auto"/>
            <w:bottom w:val="none" w:sz="0" w:space="0" w:color="auto"/>
            <w:right w:val="none" w:sz="0" w:space="0" w:color="auto"/>
          </w:divBdr>
        </w:div>
      </w:divsChild>
    </w:div>
    <w:div w:id="663432015">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449376">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9354302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28503269">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2061840">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1905986857">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1765-28BB-4A67-9EF0-68C533FF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5978</Words>
  <Characters>3409</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9369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2022-02-21T05:44:00Z</cp:lastPrinted>
  <dcterms:created xsi:type="dcterms:W3CDTF">2022-02-21T09:34:00Z</dcterms:created>
  <dcterms:modified xsi:type="dcterms:W3CDTF">2022-02-21T09:34:00Z</dcterms:modified>
</cp:coreProperties>
</file>